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761F9" w14:textId="77777777" w:rsidR="007763D2" w:rsidRDefault="007763D2" w:rsidP="007763D2">
      <w:pPr>
        <w:ind w:right="-720"/>
        <w:jc w:val="center"/>
        <w:rPr>
          <w:rFonts w:ascii="Arial" w:hAnsi="Arial" w:cs="Arial"/>
          <w:b/>
          <w:bCs/>
          <w:sz w:val="32"/>
          <w:szCs w:val="32"/>
        </w:rPr>
      </w:pPr>
      <w:r>
        <w:rPr>
          <w:rFonts w:ascii="Arial" w:hAnsi="Arial" w:cs="Arial"/>
          <w:b/>
          <w:bCs/>
          <w:sz w:val="32"/>
          <w:szCs w:val="32"/>
        </w:rPr>
        <w:t>This grievance starter only applies to Installations of 200 or more work years.  If you do not know if your Installation is classified as a 200 work year office, contact your National Business Agent</w:t>
      </w:r>
    </w:p>
    <w:p w14:paraId="06F65445" w14:textId="77777777" w:rsidR="007763D2" w:rsidRDefault="007763D2" w:rsidP="00EB0E41">
      <w:pPr>
        <w:ind w:right="-720"/>
        <w:jc w:val="center"/>
        <w:rPr>
          <w:rFonts w:ascii="Arial" w:hAnsi="Arial" w:cs="Arial"/>
          <w:b/>
          <w:bCs/>
          <w:sz w:val="32"/>
          <w:szCs w:val="32"/>
        </w:rPr>
      </w:pPr>
    </w:p>
    <w:p w14:paraId="330B8122" w14:textId="77777777" w:rsidR="007763D2" w:rsidRDefault="007763D2" w:rsidP="00EB0E41">
      <w:pPr>
        <w:ind w:right="-720"/>
        <w:jc w:val="center"/>
        <w:rPr>
          <w:rFonts w:ascii="Arial" w:hAnsi="Arial" w:cs="Arial"/>
          <w:b/>
          <w:bCs/>
          <w:sz w:val="32"/>
          <w:szCs w:val="32"/>
        </w:rPr>
      </w:pPr>
    </w:p>
    <w:p w14:paraId="5B65B351" w14:textId="77777777" w:rsidR="007763D2" w:rsidRDefault="007763D2" w:rsidP="00EB0E41">
      <w:pPr>
        <w:ind w:right="-720"/>
        <w:jc w:val="center"/>
        <w:rPr>
          <w:rFonts w:ascii="Arial" w:hAnsi="Arial" w:cs="Arial"/>
          <w:b/>
          <w:bCs/>
          <w:sz w:val="32"/>
          <w:szCs w:val="32"/>
        </w:rPr>
      </w:pPr>
    </w:p>
    <w:p w14:paraId="679D0C94" w14:textId="77777777" w:rsidR="007763D2" w:rsidRDefault="007763D2" w:rsidP="00EB0E41">
      <w:pPr>
        <w:ind w:right="-720"/>
        <w:jc w:val="center"/>
        <w:rPr>
          <w:rFonts w:ascii="Arial" w:hAnsi="Arial" w:cs="Arial"/>
          <w:b/>
          <w:bCs/>
          <w:sz w:val="32"/>
          <w:szCs w:val="32"/>
        </w:rPr>
      </w:pPr>
    </w:p>
    <w:p w14:paraId="0EF88806" w14:textId="77777777" w:rsidR="007763D2" w:rsidRDefault="007763D2" w:rsidP="00EB0E41">
      <w:pPr>
        <w:ind w:right="-720"/>
        <w:jc w:val="center"/>
        <w:rPr>
          <w:rFonts w:ascii="Arial" w:hAnsi="Arial" w:cs="Arial"/>
          <w:b/>
          <w:bCs/>
          <w:sz w:val="32"/>
          <w:szCs w:val="32"/>
        </w:rPr>
      </w:pPr>
    </w:p>
    <w:p w14:paraId="6F870420" w14:textId="77777777" w:rsidR="007763D2" w:rsidRDefault="007763D2" w:rsidP="00EB0E41">
      <w:pPr>
        <w:ind w:right="-720"/>
        <w:jc w:val="center"/>
        <w:rPr>
          <w:rFonts w:ascii="Arial" w:hAnsi="Arial" w:cs="Arial"/>
          <w:b/>
          <w:bCs/>
          <w:sz w:val="32"/>
          <w:szCs w:val="32"/>
        </w:rPr>
      </w:pPr>
    </w:p>
    <w:p w14:paraId="29B63770" w14:textId="77777777" w:rsidR="007763D2" w:rsidRDefault="007763D2" w:rsidP="00EB0E41">
      <w:pPr>
        <w:ind w:right="-720"/>
        <w:jc w:val="center"/>
        <w:rPr>
          <w:rFonts w:ascii="Arial" w:hAnsi="Arial" w:cs="Arial"/>
          <w:b/>
          <w:bCs/>
          <w:sz w:val="32"/>
          <w:szCs w:val="32"/>
        </w:rPr>
      </w:pPr>
    </w:p>
    <w:p w14:paraId="4E79883F" w14:textId="77777777" w:rsidR="007763D2" w:rsidRDefault="007763D2" w:rsidP="00EB0E41">
      <w:pPr>
        <w:ind w:right="-720"/>
        <w:jc w:val="center"/>
        <w:rPr>
          <w:rFonts w:ascii="Arial" w:hAnsi="Arial" w:cs="Arial"/>
          <w:b/>
          <w:bCs/>
          <w:sz w:val="32"/>
          <w:szCs w:val="32"/>
        </w:rPr>
      </w:pPr>
    </w:p>
    <w:p w14:paraId="276CBA72" w14:textId="77777777" w:rsidR="007763D2" w:rsidRDefault="007763D2" w:rsidP="00EB0E41">
      <w:pPr>
        <w:ind w:right="-720"/>
        <w:jc w:val="center"/>
        <w:rPr>
          <w:rFonts w:ascii="Arial" w:hAnsi="Arial" w:cs="Arial"/>
          <w:b/>
          <w:bCs/>
          <w:sz w:val="32"/>
          <w:szCs w:val="32"/>
        </w:rPr>
      </w:pPr>
    </w:p>
    <w:p w14:paraId="11396DED" w14:textId="77777777" w:rsidR="007763D2" w:rsidRDefault="007763D2" w:rsidP="00EB0E41">
      <w:pPr>
        <w:ind w:right="-720"/>
        <w:jc w:val="center"/>
        <w:rPr>
          <w:rFonts w:ascii="Arial" w:hAnsi="Arial" w:cs="Arial"/>
          <w:b/>
          <w:bCs/>
          <w:sz w:val="32"/>
          <w:szCs w:val="32"/>
        </w:rPr>
      </w:pPr>
    </w:p>
    <w:p w14:paraId="633ACDA6" w14:textId="77777777" w:rsidR="007763D2" w:rsidRDefault="007763D2" w:rsidP="00EB0E41">
      <w:pPr>
        <w:ind w:right="-720"/>
        <w:jc w:val="center"/>
        <w:rPr>
          <w:rFonts w:ascii="Arial" w:hAnsi="Arial" w:cs="Arial"/>
          <w:b/>
          <w:bCs/>
          <w:sz w:val="32"/>
          <w:szCs w:val="32"/>
        </w:rPr>
      </w:pPr>
    </w:p>
    <w:p w14:paraId="61F04E1E" w14:textId="77777777" w:rsidR="007763D2" w:rsidRDefault="007763D2" w:rsidP="00EB0E41">
      <w:pPr>
        <w:ind w:right="-720"/>
        <w:jc w:val="center"/>
        <w:rPr>
          <w:rFonts w:ascii="Arial" w:hAnsi="Arial" w:cs="Arial"/>
          <w:b/>
          <w:bCs/>
          <w:sz w:val="32"/>
          <w:szCs w:val="32"/>
        </w:rPr>
      </w:pPr>
    </w:p>
    <w:p w14:paraId="5AF1B58E" w14:textId="77777777" w:rsidR="007763D2" w:rsidRDefault="007763D2" w:rsidP="00EB0E41">
      <w:pPr>
        <w:ind w:right="-720"/>
        <w:jc w:val="center"/>
        <w:rPr>
          <w:rFonts w:ascii="Arial" w:hAnsi="Arial" w:cs="Arial"/>
          <w:b/>
          <w:bCs/>
          <w:sz w:val="32"/>
          <w:szCs w:val="32"/>
        </w:rPr>
      </w:pPr>
    </w:p>
    <w:p w14:paraId="05CEEE91" w14:textId="77777777" w:rsidR="007763D2" w:rsidRDefault="007763D2" w:rsidP="00EB0E41">
      <w:pPr>
        <w:ind w:right="-720"/>
        <w:jc w:val="center"/>
        <w:rPr>
          <w:rFonts w:ascii="Arial" w:hAnsi="Arial" w:cs="Arial"/>
          <w:b/>
          <w:bCs/>
          <w:sz w:val="32"/>
          <w:szCs w:val="32"/>
        </w:rPr>
      </w:pPr>
    </w:p>
    <w:p w14:paraId="6EA2EC51" w14:textId="77777777" w:rsidR="007763D2" w:rsidRDefault="007763D2" w:rsidP="00EB0E41">
      <w:pPr>
        <w:ind w:right="-720"/>
        <w:jc w:val="center"/>
        <w:rPr>
          <w:rFonts w:ascii="Arial" w:hAnsi="Arial" w:cs="Arial"/>
          <w:b/>
          <w:bCs/>
          <w:sz w:val="32"/>
          <w:szCs w:val="32"/>
        </w:rPr>
      </w:pPr>
    </w:p>
    <w:p w14:paraId="7B50CFBD" w14:textId="77777777" w:rsidR="007763D2" w:rsidRDefault="007763D2" w:rsidP="00EB0E41">
      <w:pPr>
        <w:ind w:right="-720"/>
        <w:jc w:val="center"/>
        <w:rPr>
          <w:rFonts w:ascii="Arial" w:hAnsi="Arial" w:cs="Arial"/>
          <w:b/>
          <w:bCs/>
          <w:sz w:val="32"/>
          <w:szCs w:val="32"/>
        </w:rPr>
      </w:pPr>
    </w:p>
    <w:p w14:paraId="663E90A6" w14:textId="77777777" w:rsidR="007763D2" w:rsidRDefault="007763D2" w:rsidP="00EB0E41">
      <w:pPr>
        <w:ind w:right="-720"/>
        <w:jc w:val="center"/>
        <w:rPr>
          <w:rFonts w:ascii="Arial" w:hAnsi="Arial" w:cs="Arial"/>
          <w:b/>
          <w:bCs/>
          <w:sz w:val="32"/>
          <w:szCs w:val="32"/>
        </w:rPr>
      </w:pPr>
    </w:p>
    <w:p w14:paraId="09402E6A" w14:textId="77777777" w:rsidR="007763D2" w:rsidRDefault="007763D2" w:rsidP="00EB0E41">
      <w:pPr>
        <w:ind w:right="-720"/>
        <w:jc w:val="center"/>
        <w:rPr>
          <w:rFonts w:ascii="Arial" w:hAnsi="Arial" w:cs="Arial"/>
          <w:b/>
          <w:bCs/>
          <w:sz w:val="32"/>
          <w:szCs w:val="32"/>
        </w:rPr>
      </w:pPr>
    </w:p>
    <w:p w14:paraId="7E414084" w14:textId="77777777" w:rsidR="007763D2" w:rsidRDefault="007763D2" w:rsidP="00EB0E41">
      <w:pPr>
        <w:ind w:right="-720"/>
        <w:jc w:val="center"/>
        <w:rPr>
          <w:rFonts w:ascii="Arial" w:hAnsi="Arial" w:cs="Arial"/>
          <w:b/>
          <w:bCs/>
          <w:sz w:val="32"/>
          <w:szCs w:val="32"/>
        </w:rPr>
      </w:pPr>
    </w:p>
    <w:p w14:paraId="28550802" w14:textId="77777777" w:rsidR="007763D2" w:rsidRDefault="007763D2" w:rsidP="00EB0E41">
      <w:pPr>
        <w:ind w:right="-720"/>
        <w:jc w:val="center"/>
        <w:rPr>
          <w:rFonts w:ascii="Arial" w:hAnsi="Arial" w:cs="Arial"/>
          <w:b/>
          <w:bCs/>
          <w:sz w:val="32"/>
          <w:szCs w:val="32"/>
        </w:rPr>
      </w:pPr>
    </w:p>
    <w:p w14:paraId="6120F889" w14:textId="77777777" w:rsidR="007763D2" w:rsidRDefault="007763D2" w:rsidP="00EB0E41">
      <w:pPr>
        <w:ind w:right="-720"/>
        <w:jc w:val="center"/>
        <w:rPr>
          <w:rFonts w:ascii="Arial" w:hAnsi="Arial" w:cs="Arial"/>
          <w:b/>
          <w:bCs/>
          <w:sz w:val="32"/>
          <w:szCs w:val="32"/>
        </w:rPr>
      </w:pPr>
    </w:p>
    <w:p w14:paraId="48EB885F" w14:textId="77777777" w:rsidR="007763D2" w:rsidRDefault="007763D2" w:rsidP="00EB0E41">
      <w:pPr>
        <w:ind w:right="-720"/>
        <w:jc w:val="center"/>
        <w:rPr>
          <w:rFonts w:ascii="Arial" w:hAnsi="Arial" w:cs="Arial"/>
          <w:b/>
          <w:bCs/>
          <w:sz w:val="32"/>
          <w:szCs w:val="32"/>
        </w:rPr>
      </w:pPr>
    </w:p>
    <w:p w14:paraId="0EDB6DDF" w14:textId="77777777" w:rsidR="007763D2" w:rsidRDefault="007763D2" w:rsidP="00EB0E41">
      <w:pPr>
        <w:ind w:right="-720"/>
        <w:jc w:val="center"/>
        <w:rPr>
          <w:rFonts w:ascii="Arial" w:hAnsi="Arial" w:cs="Arial"/>
          <w:b/>
          <w:bCs/>
          <w:sz w:val="32"/>
          <w:szCs w:val="32"/>
        </w:rPr>
      </w:pPr>
    </w:p>
    <w:p w14:paraId="1312B0D2" w14:textId="77777777" w:rsidR="007763D2" w:rsidRDefault="007763D2" w:rsidP="00EB0E41">
      <w:pPr>
        <w:ind w:right="-720"/>
        <w:jc w:val="center"/>
        <w:rPr>
          <w:rFonts w:ascii="Arial" w:hAnsi="Arial" w:cs="Arial"/>
          <w:b/>
          <w:bCs/>
          <w:sz w:val="32"/>
          <w:szCs w:val="32"/>
        </w:rPr>
      </w:pPr>
    </w:p>
    <w:p w14:paraId="4F163397" w14:textId="77777777" w:rsidR="007763D2" w:rsidRDefault="007763D2" w:rsidP="00EB0E41">
      <w:pPr>
        <w:ind w:right="-720"/>
        <w:jc w:val="center"/>
        <w:rPr>
          <w:rFonts w:ascii="Arial" w:hAnsi="Arial" w:cs="Arial"/>
          <w:b/>
          <w:bCs/>
          <w:sz w:val="32"/>
          <w:szCs w:val="32"/>
        </w:rPr>
      </w:pPr>
    </w:p>
    <w:p w14:paraId="21C616C0" w14:textId="77777777" w:rsidR="007763D2" w:rsidRDefault="007763D2" w:rsidP="00EB0E41">
      <w:pPr>
        <w:ind w:right="-720"/>
        <w:jc w:val="center"/>
        <w:rPr>
          <w:rFonts w:ascii="Arial" w:hAnsi="Arial" w:cs="Arial"/>
          <w:b/>
          <w:bCs/>
          <w:sz w:val="32"/>
          <w:szCs w:val="32"/>
        </w:rPr>
      </w:pPr>
    </w:p>
    <w:p w14:paraId="476396FF" w14:textId="77777777" w:rsidR="007763D2" w:rsidRDefault="007763D2" w:rsidP="00EB0E41">
      <w:pPr>
        <w:ind w:right="-720"/>
        <w:jc w:val="center"/>
        <w:rPr>
          <w:rFonts w:ascii="Arial" w:hAnsi="Arial" w:cs="Arial"/>
          <w:b/>
          <w:bCs/>
          <w:sz w:val="32"/>
          <w:szCs w:val="32"/>
        </w:rPr>
      </w:pPr>
    </w:p>
    <w:p w14:paraId="52A486E8" w14:textId="77777777" w:rsidR="007763D2" w:rsidRDefault="007763D2" w:rsidP="00EB0E41">
      <w:pPr>
        <w:ind w:right="-720"/>
        <w:jc w:val="center"/>
        <w:rPr>
          <w:rFonts w:ascii="Arial" w:hAnsi="Arial" w:cs="Arial"/>
          <w:b/>
          <w:bCs/>
          <w:sz w:val="32"/>
          <w:szCs w:val="32"/>
        </w:rPr>
      </w:pPr>
    </w:p>
    <w:p w14:paraId="0CD85D0F" w14:textId="77777777" w:rsidR="007763D2" w:rsidRDefault="007763D2" w:rsidP="00EB0E41">
      <w:pPr>
        <w:ind w:right="-720"/>
        <w:jc w:val="center"/>
        <w:rPr>
          <w:rFonts w:ascii="Arial" w:hAnsi="Arial" w:cs="Arial"/>
          <w:b/>
          <w:bCs/>
          <w:sz w:val="32"/>
          <w:szCs w:val="32"/>
        </w:rPr>
      </w:pPr>
    </w:p>
    <w:p w14:paraId="6376B5B4" w14:textId="77777777" w:rsidR="007763D2" w:rsidRDefault="007763D2" w:rsidP="00864628">
      <w:pPr>
        <w:ind w:right="-720"/>
        <w:rPr>
          <w:rFonts w:ascii="Arial" w:hAnsi="Arial" w:cs="Arial"/>
          <w:b/>
          <w:bCs/>
          <w:sz w:val="32"/>
          <w:szCs w:val="32"/>
        </w:rPr>
      </w:pPr>
    </w:p>
    <w:p w14:paraId="5C25AF81" w14:textId="77777777" w:rsidR="00864628" w:rsidRDefault="00864628" w:rsidP="00864628">
      <w:pPr>
        <w:ind w:right="-720"/>
        <w:rPr>
          <w:rFonts w:ascii="Arial" w:hAnsi="Arial" w:cs="Arial"/>
          <w:b/>
          <w:bCs/>
          <w:sz w:val="32"/>
          <w:szCs w:val="32"/>
        </w:rPr>
      </w:pPr>
    </w:p>
    <w:p w14:paraId="2CCABE08" w14:textId="77777777" w:rsidR="000228D2" w:rsidRDefault="000228D2" w:rsidP="00EB0E41">
      <w:pPr>
        <w:ind w:right="-720"/>
        <w:jc w:val="center"/>
        <w:rPr>
          <w:rFonts w:ascii="Arial" w:hAnsi="Arial" w:cs="Arial"/>
          <w:b/>
          <w:bCs/>
          <w:sz w:val="32"/>
          <w:szCs w:val="32"/>
        </w:rPr>
      </w:pPr>
      <w:r w:rsidRPr="006A4F55">
        <w:rPr>
          <w:rFonts w:ascii="Arial" w:hAnsi="Arial" w:cs="Arial"/>
          <w:b/>
          <w:bCs/>
          <w:sz w:val="32"/>
          <w:szCs w:val="32"/>
        </w:rPr>
        <w:lastRenderedPageBreak/>
        <w:t>Local Grievance # ________</w:t>
      </w:r>
    </w:p>
    <w:p w14:paraId="78E90E65" w14:textId="77777777" w:rsidR="00324417" w:rsidRPr="006A4F55" w:rsidRDefault="00324417" w:rsidP="00EB0E41">
      <w:pPr>
        <w:ind w:left="-720" w:right="-720"/>
        <w:jc w:val="center"/>
        <w:rPr>
          <w:rFonts w:ascii="Arial" w:hAnsi="Arial" w:cs="Arial"/>
          <w:b/>
          <w:bCs/>
          <w:sz w:val="32"/>
          <w:szCs w:val="32"/>
        </w:rPr>
      </w:pPr>
    </w:p>
    <w:p w14:paraId="1FDA4290" w14:textId="77777777" w:rsidR="000228D2" w:rsidRPr="006A4F55" w:rsidRDefault="000228D2" w:rsidP="00EB0E41">
      <w:pPr>
        <w:ind w:right="-720"/>
        <w:rPr>
          <w:rFonts w:ascii="Arial" w:hAnsi="Arial" w:cs="Arial"/>
          <w:b/>
          <w:bCs/>
          <w:sz w:val="24"/>
          <w:szCs w:val="24"/>
        </w:rPr>
      </w:pPr>
    </w:p>
    <w:p w14:paraId="13384A2F" w14:textId="77777777" w:rsidR="00AB57B3" w:rsidRPr="006A4F55" w:rsidRDefault="000228D2" w:rsidP="00EB0E41">
      <w:pPr>
        <w:ind w:right="-720"/>
        <w:rPr>
          <w:rFonts w:ascii="Arial" w:hAnsi="Arial" w:cs="Arial"/>
          <w:b/>
          <w:bCs/>
          <w:sz w:val="28"/>
          <w:szCs w:val="28"/>
        </w:rPr>
      </w:pPr>
      <w:r w:rsidRPr="006A4F55">
        <w:rPr>
          <w:rFonts w:ascii="Arial" w:hAnsi="Arial" w:cs="Arial"/>
          <w:b/>
          <w:bCs/>
          <w:sz w:val="28"/>
          <w:szCs w:val="28"/>
        </w:rPr>
        <w:t>Issue Statement (B</w:t>
      </w:r>
      <w:r w:rsidR="006869E1" w:rsidRPr="006A4F55">
        <w:rPr>
          <w:rFonts w:ascii="Arial" w:hAnsi="Arial" w:cs="Arial"/>
          <w:b/>
          <w:bCs/>
          <w:sz w:val="28"/>
          <w:szCs w:val="28"/>
        </w:rPr>
        <w:t>lock 15 of PS Form 8190)</w:t>
      </w:r>
      <w:r w:rsidRPr="006A4F55">
        <w:rPr>
          <w:rFonts w:ascii="Arial" w:hAnsi="Arial" w:cs="Arial"/>
          <w:b/>
          <w:bCs/>
          <w:sz w:val="28"/>
          <w:szCs w:val="28"/>
        </w:rPr>
        <w:t>:</w:t>
      </w:r>
    </w:p>
    <w:p w14:paraId="7182A591" w14:textId="77777777" w:rsidR="00AB57B3" w:rsidRPr="006A4F55" w:rsidRDefault="00AB57B3" w:rsidP="00EB0E41">
      <w:pPr>
        <w:ind w:right="-720"/>
        <w:rPr>
          <w:rFonts w:ascii="Arial" w:hAnsi="Arial" w:cs="Arial"/>
          <w:b/>
          <w:bCs/>
          <w:sz w:val="24"/>
          <w:szCs w:val="24"/>
          <w:u w:val="single"/>
        </w:rPr>
      </w:pPr>
    </w:p>
    <w:p w14:paraId="3C16AA3B" w14:textId="77777777" w:rsidR="00797653" w:rsidRPr="00797653" w:rsidRDefault="00797653" w:rsidP="00797653">
      <w:pPr>
        <w:ind w:left="720" w:right="-720"/>
        <w:rPr>
          <w:rFonts w:ascii="Arial" w:hAnsi="Arial" w:cs="Arial"/>
          <w:bCs/>
          <w:sz w:val="24"/>
          <w:szCs w:val="24"/>
        </w:rPr>
      </w:pPr>
      <w:r w:rsidRPr="00797653">
        <w:rPr>
          <w:rFonts w:ascii="Arial" w:hAnsi="Arial" w:cs="Arial"/>
          <w:bCs/>
          <w:sz w:val="24"/>
          <w:szCs w:val="24"/>
        </w:rPr>
        <w:t xml:space="preserve">Did Management </w:t>
      </w:r>
      <w:r>
        <w:rPr>
          <w:rFonts w:ascii="Arial" w:hAnsi="Arial" w:cs="Arial"/>
          <w:bCs/>
          <w:sz w:val="24"/>
          <w:szCs w:val="24"/>
        </w:rPr>
        <w:t xml:space="preserve">at the </w:t>
      </w:r>
      <w:r>
        <w:rPr>
          <w:rFonts w:ascii="Arial" w:hAnsi="Arial" w:cs="Arial"/>
          <w:b/>
          <w:bCs/>
          <w:sz w:val="24"/>
          <w:szCs w:val="24"/>
          <w:u w:val="single"/>
        </w:rPr>
        <w:t>[Installation]</w:t>
      </w:r>
      <w:r>
        <w:rPr>
          <w:rFonts w:ascii="Arial" w:hAnsi="Arial" w:cs="Arial"/>
          <w:bCs/>
          <w:sz w:val="24"/>
          <w:szCs w:val="24"/>
        </w:rPr>
        <w:t xml:space="preserve"> </w:t>
      </w:r>
      <w:r w:rsidRPr="00797653">
        <w:rPr>
          <w:rFonts w:ascii="Arial" w:hAnsi="Arial" w:cs="Arial"/>
          <w:bCs/>
          <w:sz w:val="24"/>
          <w:szCs w:val="24"/>
        </w:rPr>
        <w:t xml:space="preserve">violate Article 7, Section 3.A of the National Agreement by failing </w:t>
      </w:r>
      <w:r>
        <w:rPr>
          <w:rFonts w:ascii="Arial" w:hAnsi="Arial" w:cs="Arial"/>
          <w:bCs/>
          <w:sz w:val="24"/>
          <w:szCs w:val="24"/>
        </w:rPr>
        <w:t xml:space="preserve">to convert </w:t>
      </w:r>
      <w:r w:rsidRPr="00797653">
        <w:rPr>
          <w:rFonts w:ascii="Arial" w:hAnsi="Arial" w:cs="Arial"/>
          <w:bCs/>
          <w:sz w:val="24"/>
          <w:szCs w:val="24"/>
        </w:rPr>
        <w:t>PTF</w:t>
      </w:r>
      <w:r>
        <w:rPr>
          <w:rFonts w:ascii="Arial" w:hAnsi="Arial" w:cs="Arial"/>
          <w:bCs/>
          <w:sz w:val="24"/>
          <w:szCs w:val="24"/>
        </w:rPr>
        <w:t xml:space="preserve"> Letter Carrier(s) </w:t>
      </w:r>
      <w:r>
        <w:rPr>
          <w:rFonts w:ascii="Arial" w:hAnsi="Arial" w:cs="Arial"/>
          <w:b/>
          <w:bCs/>
          <w:sz w:val="24"/>
          <w:szCs w:val="24"/>
          <w:u w:val="single"/>
        </w:rPr>
        <w:t>[Name(s)]</w:t>
      </w:r>
      <w:r>
        <w:rPr>
          <w:rFonts w:ascii="Arial" w:hAnsi="Arial" w:cs="Arial"/>
          <w:bCs/>
          <w:sz w:val="24"/>
          <w:szCs w:val="24"/>
        </w:rPr>
        <w:t xml:space="preserve"> to f</w:t>
      </w:r>
      <w:r w:rsidRPr="00797653">
        <w:rPr>
          <w:rFonts w:ascii="Arial" w:hAnsi="Arial" w:cs="Arial"/>
          <w:bCs/>
          <w:sz w:val="24"/>
          <w:szCs w:val="24"/>
        </w:rPr>
        <w:t>ull-</w:t>
      </w:r>
      <w:r>
        <w:rPr>
          <w:rFonts w:ascii="Arial" w:hAnsi="Arial" w:cs="Arial"/>
          <w:bCs/>
          <w:sz w:val="24"/>
          <w:szCs w:val="24"/>
        </w:rPr>
        <w:t>time s</w:t>
      </w:r>
      <w:r w:rsidRPr="00797653">
        <w:rPr>
          <w:rFonts w:ascii="Arial" w:hAnsi="Arial" w:cs="Arial"/>
          <w:bCs/>
          <w:sz w:val="24"/>
          <w:szCs w:val="24"/>
        </w:rPr>
        <w:t>tatus in a timely manner, and if so, what should the remedy be?</w:t>
      </w:r>
    </w:p>
    <w:p w14:paraId="4C8D6B54" w14:textId="77777777" w:rsidR="00AB57B3" w:rsidRPr="006A4F55" w:rsidRDefault="00AB57B3" w:rsidP="00EB0E41">
      <w:pPr>
        <w:ind w:right="-720"/>
        <w:rPr>
          <w:rFonts w:ascii="Arial" w:hAnsi="Arial" w:cs="Arial"/>
          <w:b/>
          <w:bCs/>
          <w:sz w:val="24"/>
          <w:szCs w:val="24"/>
        </w:rPr>
      </w:pPr>
    </w:p>
    <w:p w14:paraId="685B63CF" w14:textId="77777777" w:rsidR="00B85C16" w:rsidRPr="006A4F55" w:rsidRDefault="000228D2" w:rsidP="00EB0E41">
      <w:pPr>
        <w:ind w:right="-720"/>
        <w:rPr>
          <w:rFonts w:ascii="Arial" w:hAnsi="Arial" w:cs="Arial"/>
          <w:b/>
          <w:bCs/>
          <w:sz w:val="28"/>
          <w:szCs w:val="28"/>
        </w:rPr>
      </w:pPr>
      <w:r w:rsidRPr="006A4F55">
        <w:rPr>
          <w:rFonts w:ascii="Arial" w:hAnsi="Arial" w:cs="Arial"/>
          <w:b/>
          <w:bCs/>
          <w:sz w:val="28"/>
          <w:szCs w:val="28"/>
        </w:rPr>
        <w:t>Union Facts and Contentions (B</w:t>
      </w:r>
      <w:r w:rsidR="006869E1" w:rsidRPr="006A4F55">
        <w:rPr>
          <w:rFonts w:ascii="Arial" w:hAnsi="Arial" w:cs="Arial"/>
          <w:b/>
          <w:bCs/>
          <w:sz w:val="28"/>
          <w:szCs w:val="28"/>
        </w:rPr>
        <w:t>lock 17 of PS form 8190)</w:t>
      </w:r>
    </w:p>
    <w:p w14:paraId="1510E46D" w14:textId="77777777" w:rsidR="00B85C16" w:rsidRPr="006A4F55" w:rsidRDefault="00B85C16" w:rsidP="00EB0E41">
      <w:pPr>
        <w:ind w:right="-720"/>
        <w:rPr>
          <w:rFonts w:ascii="Arial" w:hAnsi="Arial" w:cs="Arial"/>
          <w:b/>
          <w:bCs/>
          <w:sz w:val="24"/>
          <w:szCs w:val="24"/>
          <w:u w:val="single"/>
        </w:rPr>
      </w:pPr>
    </w:p>
    <w:p w14:paraId="4417F679" w14:textId="77777777" w:rsidR="00B85C16" w:rsidRPr="006A4F55" w:rsidRDefault="000228D2" w:rsidP="00EB0E41">
      <w:pPr>
        <w:ind w:right="-720"/>
        <w:rPr>
          <w:rFonts w:ascii="Arial" w:hAnsi="Arial" w:cs="Arial"/>
          <w:b/>
          <w:bCs/>
          <w:sz w:val="28"/>
          <w:szCs w:val="28"/>
        </w:rPr>
      </w:pPr>
      <w:r w:rsidRPr="006A4F55">
        <w:rPr>
          <w:rFonts w:ascii="Arial" w:hAnsi="Arial" w:cs="Arial"/>
          <w:b/>
          <w:bCs/>
          <w:sz w:val="28"/>
          <w:szCs w:val="28"/>
        </w:rPr>
        <w:t>Facts:</w:t>
      </w:r>
    </w:p>
    <w:p w14:paraId="665767BB" w14:textId="77777777" w:rsidR="00B85C16" w:rsidRPr="006A4F55" w:rsidRDefault="00B85C16" w:rsidP="00EB0E41">
      <w:pPr>
        <w:ind w:right="-720"/>
        <w:rPr>
          <w:rFonts w:ascii="Arial" w:hAnsi="Arial" w:cs="Arial"/>
          <w:sz w:val="24"/>
          <w:szCs w:val="24"/>
        </w:rPr>
      </w:pPr>
    </w:p>
    <w:p w14:paraId="54E3281C" w14:textId="6A78A984" w:rsidR="00F1661A" w:rsidRPr="00F1661A" w:rsidRDefault="00797653" w:rsidP="00F1661A">
      <w:pPr>
        <w:numPr>
          <w:ilvl w:val="0"/>
          <w:numId w:val="14"/>
        </w:numPr>
        <w:ind w:right="-720"/>
        <w:rPr>
          <w:rFonts w:ascii="Arial" w:hAnsi="Arial" w:cs="Arial"/>
          <w:sz w:val="24"/>
          <w:szCs w:val="24"/>
        </w:rPr>
      </w:pPr>
      <w:r w:rsidRPr="003C4E11">
        <w:rPr>
          <w:rFonts w:ascii="Arial" w:hAnsi="Arial" w:cs="Arial"/>
          <w:sz w:val="24"/>
          <w:szCs w:val="24"/>
        </w:rPr>
        <w:t xml:space="preserve">The </w:t>
      </w:r>
      <w:r w:rsidRPr="003C4E11">
        <w:rPr>
          <w:rFonts w:ascii="Arial" w:hAnsi="Arial" w:cs="Arial"/>
          <w:b/>
          <w:sz w:val="24"/>
          <w:szCs w:val="24"/>
          <w:u w:val="single"/>
        </w:rPr>
        <w:t>[Installation]</w:t>
      </w:r>
      <w:r w:rsidRPr="003C4E11">
        <w:rPr>
          <w:rFonts w:ascii="Arial" w:hAnsi="Arial" w:cs="Arial"/>
          <w:sz w:val="24"/>
          <w:szCs w:val="24"/>
        </w:rPr>
        <w:t xml:space="preserve"> is an Installation with 200 or more work years.  </w:t>
      </w:r>
    </w:p>
    <w:p w14:paraId="481299B5" w14:textId="77777777" w:rsidR="003C4E11" w:rsidRPr="003C4E11" w:rsidRDefault="003C4E11" w:rsidP="003C4E11">
      <w:pPr>
        <w:ind w:left="720" w:right="-720"/>
        <w:rPr>
          <w:rFonts w:ascii="Arial" w:hAnsi="Arial" w:cs="Arial"/>
          <w:sz w:val="24"/>
          <w:szCs w:val="24"/>
        </w:rPr>
      </w:pPr>
    </w:p>
    <w:p w14:paraId="0C9FA24D" w14:textId="320C139B" w:rsidR="00797653" w:rsidRDefault="00797653" w:rsidP="00797653">
      <w:pPr>
        <w:numPr>
          <w:ilvl w:val="0"/>
          <w:numId w:val="14"/>
        </w:numPr>
        <w:ind w:right="-720"/>
        <w:rPr>
          <w:rFonts w:ascii="Arial" w:hAnsi="Arial" w:cs="Arial"/>
          <w:sz w:val="24"/>
          <w:szCs w:val="24"/>
        </w:rPr>
      </w:pPr>
      <w:r>
        <w:rPr>
          <w:rFonts w:ascii="Arial" w:hAnsi="Arial" w:cs="Arial"/>
          <w:sz w:val="24"/>
          <w:szCs w:val="24"/>
        </w:rPr>
        <w:t xml:space="preserve">At present, there are </w:t>
      </w:r>
      <w:r>
        <w:rPr>
          <w:rFonts w:ascii="Arial" w:hAnsi="Arial" w:cs="Arial"/>
          <w:b/>
          <w:sz w:val="24"/>
          <w:szCs w:val="24"/>
          <w:u w:val="single"/>
        </w:rPr>
        <w:t>[#]</w:t>
      </w:r>
      <w:r>
        <w:rPr>
          <w:rFonts w:ascii="Arial" w:hAnsi="Arial" w:cs="Arial"/>
          <w:sz w:val="24"/>
          <w:szCs w:val="24"/>
        </w:rPr>
        <w:t xml:space="preserve"> </w:t>
      </w:r>
      <w:r w:rsidR="004F67DC">
        <w:rPr>
          <w:rFonts w:ascii="Arial" w:hAnsi="Arial" w:cs="Arial"/>
          <w:sz w:val="24"/>
          <w:szCs w:val="24"/>
        </w:rPr>
        <w:t>F</w:t>
      </w:r>
      <w:r w:rsidRPr="00797653">
        <w:rPr>
          <w:rFonts w:ascii="Arial" w:hAnsi="Arial" w:cs="Arial"/>
          <w:sz w:val="24"/>
          <w:szCs w:val="24"/>
        </w:rPr>
        <w:t>ull-</w:t>
      </w:r>
      <w:r w:rsidR="004F67DC">
        <w:rPr>
          <w:rFonts w:ascii="Arial" w:hAnsi="Arial" w:cs="Arial"/>
          <w:sz w:val="24"/>
          <w:szCs w:val="24"/>
        </w:rPr>
        <w:t>T</w:t>
      </w:r>
      <w:r>
        <w:rPr>
          <w:rFonts w:ascii="Arial" w:hAnsi="Arial" w:cs="Arial"/>
          <w:sz w:val="24"/>
          <w:szCs w:val="24"/>
        </w:rPr>
        <w:t xml:space="preserve">ime Letter Carriers and </w:t>
      </w:r>
      <w:r>
        <w:rPr>
          <w:rFonts w:ascii="Arial" w:hAnsi="Arial" w:cs="Arial"/>
          <w:b/>
          <w:sz w:val="24"/>
          <w:szCs w:val="24"/>
          <w:u w:val="single"/>
        </w:rPr>
        <w:t>[#]</w:t>
      </w:r>
      <w:r w:rsidRPr="00797653">
        <w:rPr>
          <w:rFonts w:ascii="Arial" w:hAnsi="Arial" w:cs="Arial"/>
          <w:sz w:val="24"/>
          <w:szCs w:val="24"/>
        </w:rPr>
        <w:t xml:space="preserve"> PTF Letter Carriers working in the</w:t>
      </w:r>
      <w:r>
        <w:rPr>
          <w:rFonts w:ascii="Arial" w:hAnsi="Arial" w:cs="Arial"/>
          <w:sz w:val="24"/>
          <w:szCs w:val="24"/>
        </w:rPr>
        <w:t xml:space="preserve"> </w:t>
      </w:r>
      <w:r>
        <w:rPr>
          <w:rFonts w:ascii="Arial" w:hAnsi="Arial" w:cs="Arial"/>
          <w:b/>
          <w:sz w:val="24"/>
          <w:szCs w:val="24"/>
          <w:u w:val="single"/>
        </w:rPr>
        <w:t>[Installation]</w:t>
      </w:r>
      <w:r w:rsidRPr="00797653">
        <w:rPr>
          <w:rFonts w:ascii="Arial" w:hAnsi="Arial" w:cs="Arial"/>
          <w:sz w:val="24"/>
          <w:szCs w:val="24"/>
        </w:rPr>
        <w:t xml:space="preserve">. </w:t>
      </w:r>
      <w:r>
        <w:rPr>
          <w:rFonts w:ascii="Arial" w:hAnsi="Arial" w:cs="Arial"/>
          <w:sz w:val="24"/>
          <w:szCs w:val="24"/>
        </w:rPr>
        <w:t xml:space="preserve"> The percentage o</w:t>
      </w:r>
      <w:r w:rsidR="004F67DC">
        <w:rPr>
          <w:rFonts w:ascii="Arial" w:hAnsi="Arial" w:cs="Arial"/>
          <w:sz w:val="24"/>
          <w:szCs w:val="24"/>
        </w:rPr>
        <w:t>f F</w:t>
      </w:r>
      <w:r w:rsidRPr="00797653">
        <w:rPr>
          <w:rFonts w:ascii="Arial" w:hAnsi="Arial" w:cs="Arial"/>
          <w:sz w:val="24"/>
          <w:szCs w:val="24"/>
        </w:rPr>
        <w:t>u</w:t>
      </w:r>
      <w:r>
        <w:rPr>
          <w:rFonts w:ascii="Arial" w:hAnsi="Arial" w:cs="Arial"/>
          <w:sz w:val="24"/>
          <w:szCs w:val="24"/>
        </w:rPr>
        <w:t>ll-</w:t>
      </w:r>
      <w:r w:rsidR="004F67DC">
        <w:rPr>
          <w:rFonts w:ascii="Arial" w:hAnsi="Arial" w:cs="Arial"/>
          <w:sz w:val="24"/>
          <w:szCs w:val="24"/>
        </w:rPr>
        <w:t>T</w:t>
      </w:r>
      <w:r>
        <w:rPr>
          <w:rFonts w:ascii="Arial" w:hAnsi="Arial" w:cs="Arial"/>
          <w:sz w:val="24"/>
          <w:szCs w:val="24"/>
        </w:rPr>
        <w:t xml:space="preserve">ime Letter Carriers is </w:t>
      </w:r>
      <w:r>
        <w:rPr>
          <w:rFonts w:ascii="Arial" w:hAnsi="Arial" w:cs="Arial"/>
          <w:b/>
          <w:sz w:val="24"/>
          <w:szCs w:val="24"/>
          <w:u w:val="single"/>
        </w:rPr>
        <w:t>[%]</w:t>
      </w:r>
      <w:r>
        <w:rPr>
          <w:rFonts w:ascii="Arial" w:hAnsi="Arial" w:cs="Arial"/>
          <w:sz w:val="24"/>
          <w:szCs w:val="24"/>
        </w:rPr>
        <w:t>.  These facts are</w:t>
      </w:r>
      <w:r w:rsidRPr="00797653">
        <w:rPr>
          <w:rFonts w:ascii="Arial" w:hAnsi="Arial" w:cs="Arial"/>
          <w:sz w:val="24"/>
          <w:szCs w:val="24"/>
        </w:rPr>
        <w:t xml:space="preserve"> verified by the current seniority list for the </w:t>
      </w:r>
      <w:r>
        <w:rPr>
          <w:rFonts w:ascii="Arial" w:hAnsi="Arial" w:cs="Arial"/>
          <w:b/>
          <w:sz w:val="24"/>
          <w:szCs w:val="24"/>
          <w:u w:val="single"/>
        </w:rPr>
        <w:t>[Installation]</w:t>
      </w:r>
      <w:r>
        <w:rPr>
          <w:rFonts w:ascii="Arial" w:hAnsi="Arial" w:cs="Arial"/>
          <w:sz w:val="24"/>
          <w:szCs w:val="24"/>
        </w:rPr>
        <w:t xml:space="preserve"> included in the case</w:t>
      </w:r>
      <w:r w:rsidRPr="00797653">
        <w:rPr>
          <w:rFonts w:ascii="Arial" w:hAnsi="Arial" w:cs="Arial"/>
          <w:sz w:val="24"/>
          <w:szCs w:val="24"/>
        </w:rPr>
        <w:t xml:space="preserve"> file.</w:t>
      </w:r>
    </w:p>
    <w:p w14:paraId="33C77C91" w14:textId="77777777" w:rsidR="00F1661A" w:rsidRDefault="00F1661A" w:rsidP="00547AA7">
      <w:pPr>
        <w:pStyle w:val="ListParagraph"/>
        <w:rPr>
          <w:rFonts w:ascii="Arial" w:hAnsi="Arial" w:cs="Arial"/>
          <w:sz w:val="24"/>
          <w:szCs w:val="24"/>
        </w:rPr>
      </w:pPr>
    </w:p>
    <w:p w14:paraId="3D11370E" w14:textId="77777777" w:rsidR="00F1661A" w:rsidRDefault="00F1661A" w:rsidP="00F1661A">
      <w:pPr>
        <w:numPr>
          <w:ilvl w:val="0"/>
          <w:numId w:val="14"/>
        </w:numPr>
        <w:ind w:right="-720"/>
        <w:rPr>
          <w:rFonts w:ascii="Arial" w:hAnsi="Arial" w:cs="Arial"/>
          <w:sz w:val="24"/>
          <w:szCs w:val="24"/>
        </w:rPr>
      </w:pPr>
      <w:r>
        <w:rPr>
          <w:rFonts w:ascii="Arial" w:hAnsi="Arial" w:cs="Arial"/>
          <w:sz w:val="24"/>
          <w:szCs w:val="24"/>
        </w:rPr>
        <w:t xml:space="preserve">In accordance with the Memorandum of Understanding (MOU) Re: City Carrier Assistants – Conversion to Career Status, the following Letter Carriers were converted to part-time flexible career status on the following dates: </w:t>
      </w:r>
    </w:p>
    <w:p w14:paraId="5879F7E4" w14:textId="77777777" w:rsidR="00F1661A" w:rsidRDefault="00F1661A" w:rsidP="00547AA7">
      <w:pPr>
        <w:pStyle w:val="ListParagraph"/>
        <w:rPr>
          <w:rFonts w:ascii="Arial" w:hAnsi="Arial" w:cs="Arial"/>
          <w:sz w:val="24"/>
          <w:szCs w:val="24"/>
        </w:rPr>
      </w:pPr>
    </w:p>
    <w:p w14:paraId="2DE35FEB" w14:textId="1EC4243D" w:rsidR="00F1661A" w:rsidRPr="00547AA7" w:rsidRDefault="00F1661A" w:rsidP="00547AA7">
      <w:pPr>
        <w:ind w:right="-720" w:firstLine="720"/>
        <w:rPr>
          <w:rFonts w:ascii="Arial" w:hAnsi="Arial" w:cs="Arial"/>
          <w:b/>
          <w:bCs/>
          <w:sz w:val="24"/>
          <w:szCs w:val="24"/>
          <w:u w:val="single"/>
        </w:rPr>
      </w:pPr>
      <w:r w:rsidRPr="00547AA7">
        <w:rPr>
          <w:rFonts w:ascii="Arial" w:hAnsi="Arial" w:cs="Arial"/>
          <w:b/>
          <w:bCs/>
          <w:sz w:val="24"/>
          <w:szCs w:val="24"/>
          <w:u w:val="single"/>
        </w:rPr>
        <w:t>[List PTFs and the dates they were converted]</w:t>
      </w:r>
    </w:p>
    <w:p w14:paraId="06E377AB" w14:textId="77777777" w:rsidR="00F1661A" w:rsidRDefault="00F1661A" w:rsidP="00F1661A">
      <w:pPr>
        <w:pStyle w:val="ListParagraph"/>
        <w:rPr>
          <w:rFonts w:ascii="Arial" w:hAnsi="Arial" w:cs="Arial"/>
          <w:sz w:val="24"/>
          <w:szCs w:val="24"/>
        </w:rPr>
      </w:pPr>
    </w:p>
    <w:p w14:paraId="1458F54E" w14:textId="33079752" w:rsidR="00F1661A" w:rsidRPr="00F1661A" w:rsidRDefault="00F1661A" w:rsidP="00F1661A">
      <w:pPr>
        <w:numPr>
          <w:ilvl w:val="0"/>
          <w:numId w:val="14"/>
        </w:numPr>
        <w:ind w:right="-720"/>
        <w:rPr>
          <w:rFonts w:ascii="Arial" w:hAnsi="Arial" w:cs="Arial"/>
          <w:sz w:val="24"/>
          <w:szCs w:val="24"/>
        </w:rPr>
      </w:pPr>
      <w:r>
        <w:rPr>
          <w:rFonts w:ascii="Arial" w:hAnsi="Arial" w:cs="Arial"/>
          <w:sz w:val="24"/>
          <w:szCs w:val="24"/>
        </w:rPr>
        <w:t xml:space="preserve">More than 52 weeks has passed since the Letter Carriers listed above were converted to PTF; therefore, these </w:t>
      </w:r>
      <w:r w:rsidR="00BB2925">
        <w:rPr>
          <w:rFonts w:ascii="Arial" w:hAnsi="Arial" w:cs="Arial"/>
          <w:sz w:val="24"/>
          <w:szCs w:val="24"/>
        </w:rPr>
        <w:t>Letter Carriers</w:t>
      </w:r>
      <w:r>
        <w:rPr>
          <w:rFonts w:ascii="Arial" w:hAnsi="Arial" w:cs="Arial"/>
          <w:sz w:val="24"/>
          <w:szCs w:val="24"/>
        </w:rPr>
        <w:t xml:space="preserve"> should be counted in the ratio contained in Article 7, Section 3.A.</w:t>
      </w:r>
    </w:p>
    <w:p w14:paraId="63222CE0" w14:textId="77777777" w:rsidR="00797653" w:rsidRPr="00797653" w:rsidRDefault="00797653" w:rsidP="00797653">
      <w:pPr>
        <w:ind w:right="-720"/>
        <w:rPr>
          <w:rFonts w:ascii="Arial" w:hAnsi="Arial" w:cs="Arial"/>
          <w:sz w:val="24"/>
          <w:szCs w:val="24"/>
        </w:rPr>
      </w:pPr>
    </w:p>
    <w:p w14:paraId="31208377" w14:textId="32B27B7E" w:rsidR="00797653" w:rsidRDefault="00797653" w:rsidP="00797653">
      <w:pPr>
        <w:numPr>
          <w:ilvl w:val="0"/>
          <w:numId w:val="14"/>
        </w:numPr>
        <w:ind w:right="-720"/>
        <w:rPr>
          <w:rFonts w:ascii="Arial" w:hAnsi="Arial" w:cs="Arial"/>
          <w:sz w:val="24"/>
          <w:szCs w:val="24"/>
        </w:rPr>
      </w:pPr>
      <w:r w:rsidRPr="00797653">
        <w:rPr>
          <w:rFonts w:ascii="Arial" w:hAnsi="Arial" w:cs="Arial"/>
          <w:sz w:val="24"/>
          <w:szCs w:val="24"/>
        </w:rPr>
        <w:t xml:space="preserve">The </w:t>
      </w:r>
      <w:r>
        <w:rPr>
          <w:rFonts w:ascii="Arial" w:hAnsi="Arial" w:cs="Arial"/>
          <w:b/>
          <w:sz w:val="24"/>
          <w:szCs w:val="24"/>
          <w:u w:val="single"/>
        </w:rPr>
        <w:t>[Installation]</w:t>
      </w:r>
      <w:r>
        <w:rPr>
          <w:rFonts w:ascii="Arial" w:hAnsi="Arial" w:cs="Arial"/>
          <w:sz w:val="24"/>
          <w:szCs w:val="24"/>
        </w:rPr>
        <w:t xml:space="preserve"> </w:t>
      </w:r>
      <w:r w:rsidR="00F1661A">
        <w:rPr>
          <w:rFonts w:ascii="Arial" w:hAnsi="Arial" w:cs="Arial"/>
          <w:sz w:val="24"/>
          <w:szCs w:val="24"/>
        </w:rPr>
        <w:t xml:space="preserve">Installation </w:t>
      </w:r>
      <w:r>
        <w:rPr>
          <w:rFonts w:ascii="Arial" w:hAnsi="Arial" w:cs="Arial"/>
          <w:sz w:val="24"/>
          <w:szCs w:val="24"/>
        </w:rPr>
        <w:t>has fallen below the 88% f</w:t>
      </w:r>
      <w:r w:rsidRPr="00797653">
        <w:rPr>
          <w:rFonts w:ascii="Arial" w:hAnsi="Arial" w:cs="Arial"/>
          <w:sz w:val="24"/>
          <w:szCs w:val="24"/>
        </w:rPr>
        <w:t>ull-time employment guaranteed by Article 7, Section 3.A of the National Agreement.</w:t>
      </w:r>
    </w:p>
    <w:p w14:paraId="476029E5" w14:textId="77777777" w:rsidR="00797653" w:rsidRPr="00797653" w:rsidRDefault="00797653" w:rsidP="00797653">
      <w:pPr>
        <w:ind w:right="-720"/>
        <w:rPr>
          <w:rFonts w:ascii="Arial" w:hAnsi="Arial" w:cs="Arial"/>
          <w:sz w:val="24"/>
          <w:szCs w:val="24"/>
        </w:rPr>
      </w:pPr>
    </w:p>
    <w:p w14:paraId="4F3422D6" w14:textId="77777777" w:rsidR="00797653" w:rsidRDefault="00797653" w:rsidP="00797653">
      <w:pPr>
        <w:numPr>
          <w:ilvl w:val="0"/>
          <w:numId w:val="14"/>
        </w:numPr>
        <w:ind w:right="-720"/>
        <w:rPr>
          <w:rFonts w:ascii="Arial" w:hAnsi="Arial" w:cs="Arial"/>
          <w:sz w:val="24"/>
          <w:szCs w:val="24"/>
        </w:rPr>
      </w:pPr>
      <w:r>
        <w:rPr>
          <w:rFonts w:ascii="Arial" w:hAnsi="Arial" w:cs="Arial"/>
          <w:sz w:val="24"/>
          <w:szCs w:val="24"/>
        </w:rPr>
        <w:t xml:space="preserve">Letter Carrier(s) </w:t>
      </w:r>
      <w:r>
        <w:rPr>
          <w:rFonts w:ascii="Arial" w:hAnsi="Arial" w:cs="Arial"/>
          <w:b/>
          <w:sz w:val="24"/>
          <w:szCs w:val="24"/>
          <w:u w:val="single"/>
        </w:rPr>
        <w:t>[Name(s)]</w:t>
      </w:r>
      <w:r w:rsidRPr="00797653">
        <w:rPr>
          <w:rFonts w:ascii="Arial" w:hAnsi="Arial" w:cs="Arial"/>
          <w:sz w:val="24"/>
          <w:szCs w:val="24"/>
        </w:rPr>
        <w:t xml:space="preserve"> is/are the Senior PTF </w:t>
      </w:r>
      <w:r>
        <w:rPr>
          <w:rFonts w:ascii="Arial" w:hAnsi="Arial" w:cs="Arial"/>
          <w:sz w:val="24"/>
          <w:szCs w:val="24"/>
        </w:rPr>
        <w:t xml:space="preserve">Letter Carrier(s) in the </w:t>
      </w:r>
      <w:r>
        <w:rPr>
          <w:rFonts w:ascii="Arial" w:hAnsi="Arial" w:cs="Arial"/>
          <w:b/>
          <w:sz w:val="24"/>
          <w:szCs w:val="24"/>
          <w:u w:val="single"/>
        </w:rPr>
        <w:t>[Installation]</w:t>
      </w:r>
      <w:r w:rsidRPr="00797653">
        <w:rPr>
          <w:rFonts w:ascii="Arial" w:hAnsi="Arial" w:cs="Arial"/>
          <w:sz w:val="24"/>
          <w:szCs w:val="24"/>
        </w:rPr>
        <w:t>.</w:t>
      </w:r>
      <w:r w:rsidR="004F67DC">
        <w:rPr>
          <w:rFonts w:ascii="Arial" w:hAnsi="Arial" w:cs="Arial"/>
          <w:sz w:val="24"/>
          <w:szCs w:val="24"/>
        </w:rPr>
        <w:t xml:space="preserve">  This/These facts are verified by the seniority list included in the case file.</w:t>
      </w:r>
    </w:p>
    <w:p w14:paraId="1E29541F" w14:textId="77777777" w:rsidR="004F67DC" w:rsidRPr="00797653" w:rsidRDefault="004F67DC" w:rsidP="004F67DC">
      <w:pPr>
        <w:ind w:right="-720"/>
        <w:rPr>
          <w:rFonts w:ascii="Arial" w:hAnsi="Arial" w:cs="Arial"/>
          <w:sz w:val="24"/>
          <w:szCs w:val="24"/>
        </w:rPr>
      </w:pPr>
    </w:p>
    <w:p w14:paraId="328CDDB6" w14:textId="77777777" w:rsidR="004F67DC" w:rsidRDefault="004F67DC" w:rsidP="004F67DC">
      <w:pPr>
        <w:numPr>
          <w:ilvl w:val="0"/>
          <w:numId w:val="14"/>
        </w:numPr>
        <w:ind w:right="-720"/>
        <w:rPr>
          <w:rFonts w:ascii="Arial" w:hAnsi="Arial" w:cs="Arial"/>
          <w:sz w:val="24"/>
          <w:szCs w:val="24"/>
        </w:rPr>
      </w:pPr>
      <w:r w:rsidRPr="004F67DC">
        <w:rPr>
          <w:rFonts w:ascii="Arial" w:hAnsi="Arial" w:cs="Arial"/>
          <w:sz w:val="24"/>
          <w:szCs w:val="24"/>
        </w:rPr>
        <w:t>Management has not convert</w:t>
      </w:r>
      <w:r>
        <w:rPr>
          <w:rFonts w:ascii="Arial" w:hAnsi="Arial" w:cs="Arial"/>
          <w:sz w:val="24"/>
          <w:szCs w:val="24"/>
        </w:rPr>
        <w:t xml:space="preserve">ed Letter Carrier(s) </w:t>
      </w:r>
      <w:r>
        <w:rPr>
          <w:rFonts w:ascii="Arial" w:hAnsi="Arial" w:cs="Arial"/>
          <w:b/>
          <w:sz w:val="24"/>
          <w:szCs w:val="24"/>
          <w:u w:val="single"/>
        </w:rPr>
        <w:t>[Name(s)]</w:t>
      </w:r>
      <w:r>
        <w:rPr>
          <w:rFonts w:ascii="Arial" w:hAnsi="Arial" w:cs="Arial"/>
          <w:sz w:val="24"/>
          <w:szCs w:val="24"/>
        </w:rPr>
        <w:t xml:space="preserve"> from PTF to f</w:t>
      </w:r>
      <w:r w:rsidRPr="004F67DC">
        <w:rPr>
          <w:rFonts w:ascii="Arial" w:hAnsi="Arial" w:cs="Arial"/>
          <w:sz w:val="24"/>
          <w:szCs w:val="24"/>
        </w:rPr>
        <w:t>ull-</w:t>
      </w:r>
      <w:r>
        <w:rPr>
          <w:rFonts w:ascii="Arial" w:hAnsi="Arial" w:cs="Arial"/>
          <w:sz w:val="24"/>
          <w:szCs w:val="24"/>
        </w:rPr>
        <w:t>time s</w:t>
      </w:r>
      <w:r w:rsidRPr="004F67DC">
        <w:rPr>
          <w:rFonts w:ascii="Arial" w:hAnsi="Arial" w:cs="Arial"/>
          <w:sz w:val="24"/>
          <w:szCs w:val="24"/>
        </w:rPr>
        <w:t>tatus in a timely manner.</w:t>
      </w:r>
    </w:p>
    <w:p w14:paraId="61226EA6" w14:textId="77777777" w:rsidR="004F67DC" w:rsidRDefault="004F67DC" w:rsidP="004F67DC">
      <w:pPr>
        <w:pStyle w:val="ListParagraph"/>
        <w:rPr>
          <w:rFonts w:ascii="Arial" w:hAnsi="Arial" w:cs="Arial"/>
          <w:sz w:val="24"/>
          <w:szCs w:val="24"/>
        </w:rPr>
      </w:pPr>
    </w:p>
    <w:p w14:paraId="00FBC6DA" w14:textId="3AE0D28A" w:rsidR="004F67DC" w:rsidRDefault="004F67DC" w:rsidP="004F67DC">
      <w:pPr>
        <w:numPr>
          <w:ilvl w:val="0"/>
          <w:numId w:val="14"/>
        </w:numPr>
        <w:ind w:right="-720"/>
        <w:rPr>
          <w:rFonts w:ascii="Arial" w:hAnsi="Arial" w:cs="Arial"/>
          <w:sz w:val="24"/>
          <w:szCs w:val="24"/>
        </w:rPr>
      </w:pPr>
      <w:r>
        <w:rPr>
          <w:rFonts w:ascii="Arial" w:hAnsi="Arial" w:cs="Arial"/>
          <w:sz w:val="24"/>
          <w:szCs w:val="24"/>
        </w:rPr>
        <w:t>Article 7</w:t>
      </w:r>
      <w:r w:rsidR="00F1661A">
        <w:rPr>
          <w:rFonts w:ascii="Arial" w:hAnsi="Arial" w:cs="Arial"/>
          <w:sz w:val="24"/>
          <w:szCs w:val="24"/>
        </w:rPr>
        <w:t xml:space="preserve">, Section </w:t>
      </w:r>
      <w:r>
        <w:rPr>
          <w:rFonts w:ascii="Arial" w:hAnsi="Arial" w:cs="Arial"/>
          <w:sz w:val="24"/>
          <w:szCs w:val="24"/>
        </w:rPr>
        <w:t>3.A of the National Agreement states:</w:t>
      </w:r>
    </w:p>
    <w:p w14:paraId="560845ED" w14:textId="77777777" w:rsidR="004F67DC" w:rsidRDefault="004F67DC" w:rsidP="004F67DC">
      <w:pPr>
        <w:pStyle w:val="ListParagraph"/>
        <w:rPr>
          <w:rFonts w:ascii="Arial" w:hAnsi="Arial" w:cs="Arial"/>
          <w:sz w:val="24"/>
          <w:szCs w:val="24"/>
        </w:rPr>
      </w:pPr>
    </w:p>
    <w:p w14:paraId="166F7FCD" w14:textId="77777777" w:rsidR="004F67DC" w:rsidRPr="00B50AA9" w:rsidRDefault="004F67DC" w:rsidP="004F67DC">
      <w:pPr>
        <w:ind w:left="1440" w:right="-720"/>
        <w:rPr>
          <w:rFonts w:ascii="Arial" w:hAnsi="Arial" w:cs="Arial"/>
          <w:bCs/>
          <w:i/>
          <w:sz w:val="24"/>
          <w:szCs w:val="24"/>
        </w:rPr>
      </w:pPr>
      <w:r w:rsidRPr="004F67DC">
        <w:rPr>
          <w:rFonts w:ascii="Arial" w:hAnsi="Arial" w:cs="Arial"/>
          <w:i/>
          <w:sz w:val="24"/>
          <w:szCs w:val="24"/>
        </w:rPr>
        <w:t xml:space="preserve">A. </w:t>
      </w:r>
      <w:r w:rsidRPr="00B50AA9">
        <w:rPr>
          <w:rFonts w:ascii="Arial" w:hAnsi="Arial" w:cs="Arial"/>
          <w:bCs/>
          <w:i/>
          <w:sz w:val="24"/>
          <w:szCs w:val="24"/>
        </w:rPr>
        <w:t>The Employer will staff at least one full-time regular city letter</w:t>
      </w:r>
    </w:p>
    <w:p w14:paraId="4E868D39" w14:textId="77777777" w:rsidR="004F67DC" w:rsidRPr="00B50AA9" w:rsidRDefault="004F67DC" w:rsidP="004F67DC">
      <w:pPr>
        <w:ind w:left="1440" w:right="-720"/>
        <w:rPr>
          <w:rFonts w:ascii="Arial" w:hAnsi="Arial" w:cs="Arial"/>
          <w:bCs/>
          <w:i/>
          <w:sz w:val="24"/>
          <w:szCs w:val="24"/>
        </w:rPr>
      </w:pPr>
      <w:r w:rsidRPr="00B50AA9">
        <w:rPr>
          <w:rFonts w:ascii="Arial" w:hAnsi="Arial" w:cs="Arial"/>
          <w:bCs/>
          <w:i/>
          <w:sz w:val="24"/>
          <w:szCs w:val="24"/>
        </w:rPr>
        <w:t>carrier per one full-time regular city letter carrier route, as</w:t>
      </w:r>
    </w:p>
    <w:p w14:paraId="1AE4B4ED" w14:textId="77777777" w:rsidR="004F67DC" w:rsidRPr="00B50AA9" w:rsidRDefault="004F67DC" w:rsidP="004F67DC">
      <w:pPr>
        <w:ind w:left="1440" w:right="-720"/>
        <w:rPr>
          <w:rFonts w:ascii="Arial" w:hAnsi="Arial" w:cs="Arial"/>
          <w:bCs/>
          <w:i/>
          <w:sz w:val="24"/>
          <w:szCs w:val="24"/>
        </w:rPr>
      </w:pPr>
      <w:r w:rsidRPr="00B50AA9">
        <w:rPr>
          <w:rFonts w:ascii="Arial" w:hAnsi="Arial" w:cs="Arial"/>
          <w:bCs/>
          <w:i/>
          <w:sz w:val="24"/>
          <w:szCs w:val="24"/>
        </w:rPr>
        <w:t>defined in Article 41.1.A.1, plus each Carrier Technician position;</w:t>
      </w:r>
    </w:p>
    <w:p w14:paraId="52FDAD2E" w14:textId="77777777" w:rsidR="004F67DC" w:rsidRPr="00B50AA9" w:rsidRDefault="004F67DC" w:rsidP="004F67DC">
      <w:pPr>
        <w:ind w:left="1440" w:right="-720"/>
        <w:rPr>
          <w:rFonts w:ascii="Arial" w:hAnsi="Arial" w:cs="Arial"/>
          <w:bCs/>
          <w:i/>
          <w:sz w:val="24"/>
          <w:szCs w:val="24"/>
        </w:rPr>
      </w:pPr>
      <w:r w:rsidRPr="00B50AA9">
        <w:rPr>
          <w:rFonts w:ascii="Arial" w:hAnsi="Arial" w:cs="Arial"/>
          <w:bCs/>
          <w:i/>
          <w:sz w:val="24"/>
          <w:szCs w:val="24"/>
        </w:rPr>
        <w:lastRenderedPageBreak/>
        <w:t>however, the Employer’s obligation shall not exceed a ratio of 1.18</w:t>
      </w:r>
    </w:p>
    <w:p w14:paraId="68E9A9AE" w14:textId="77777777" w:rsidR="004F67DC" w:rsidRPr="00B50AA9" w:rsidRDefault="004F67DC" w:rsidP="004F67DC">
      <w:pPr>
        <w:ind w:left="1440" w:right="-720"/>
        <w:rPr>
          <w:rFonts w:ascii="Arial" w:hAnsi="Arial" w:cs="Arial"/>
          <w:bCs/>
          <w:i/>
          <w:sz w:val="24"/>
          <w:szCs w:val="24"/>
        </w:rPr>
      </w:pPr>
      <w:r w:rsidRPr="00B50AA9">
        <w:rPr>
          <w:rFonts w:ascii="Arial" w:hAnsi="Arial" w:cs="Arial"/>
          <w:bCs/>
          <w:i/>
          <w:sz w:val="24"/>
          <w:szCs w:val="24"/>
        </w:rPr>
        <w:t>full-time regular city letter carriers per full-time city letter carrier</w:t>
      </w:r>
    </w:p>
    <w:p w14:paraId="671F6E98" w14:textId="77777777" w:rsidR="004F67DC" w:rsidRPr="00B50AA9" w:rsidRDefault="004F67DC" w:rsidP="004F67DC">
      <w:pPr>
        <w:ind w:left="1440" w:right="-720"/>
        <w:rPr>
          <w:rFonts w:ascii="Arial" w:hAnsi="Arial" w:cs="Arial"/>
          <w:bCs/>
          <w:i/>
          <w:sz w:val="24"/>
          <w:szCs w:val="24"/>
        </w:rPr>
      </w:pPr>
      <w:r w:rsidRPr="00B50AA9">
        <w:rPr>
          <w:rFonts w:ascii="Arial" w:hAnsi="Arial" w:cs="Arial"/>
          <w:bCs/>
          <w:i/>
          <w:sz w:val="24"/>
          <w:szCs w:val="24"/>
        </w:rPr>
        <w:t>routes. As long as part-time flexible employees remain on the rolls,</w:t>
      </w:r>
    </w:p>
    <w:p w14:paraId="3BE2BD1F" w14:textId="77777777" w:rsidR="004F67DC" w:rsidRPr="004F67DC" w:rsidRDefault="004F67DC" w:rsidP="004F67DC">
      <w:pPr>
        <w:ind w:left="1440" w:right="-720"/>
        <w:rPr>
          <w:rFonts w:ascii="Arial" w:hAnsi="Arial" w:cs="Arial"/>
          <w:i/>
          <w:sz w:val="24"/>
          <w:szCs w:val="24"/>
        </w:rPr>
      </w:pPr>
      <w:r w:rsidRPr="004F67DC">
        <w:rPr>
          <w:rFonts w:ascii="Arial" w:hAnsi="Arial" w:cs="Arial"/>
          <w:b/>
          <w:bCs/>
          <w:i/>
          <w:sz w:val="24"/>
          <w:szCs w:val="24"/>
        </w:rPr>
        <w:t>t</w:t>
      </w:r>
      <w:r w:rsidRPr="004F67DC">
        <w:rPr>
          <w:rFonts w:ascii="Arial" w:hAnsi="Arial" w:cs="Arial"/>
          <w:i/>
          <w:sz w:val="24"/>
          <w:szCs w:val="24"/>
        </w:rPr>
        <w:t>he Employer shall staff all postal installations which have 200 or more</w:t>
      </w:r>
    </w:p>
    <w:p w14:paraId="047E2A6D" w14:textId="77777777" w:rsidR="004F67DC" w:rsidRPr="004F67DC" w:rsidRDefault="004F67DC" w:rsidP="004F67DC">
      <w:pPr>
        <w:ind w:left="1440" w:right="-720"/>
        <w:rPr>
          <w:rFonts w:ascii="Arial" w:hAnsi="Arial" w:cs="Arial"/>
          <w:i/>
          <w:sz w:val="24"/>
          <w:szCs w:val="24"/>
        </w:rPr>
      </w:pPr>
      <w:proofErr w:type="spellStart"/>
      <w:r w:rsidRPr="004F67DC">
        <w:rPr>
          <w:rFonts w:ascii="Arial" w:hAnsi="Arial" w:cs="Arial"/>
          <w:i/>
          <w:sz w:val="24"/>
          <w:szCs w:val="24"/>
        </w:rPr>
        <w:t>workyears</w:t>
      </w:r>
      <w:proofErr w:type="spellEnd"/>
      <w:r w:rsidRPr="004F67DC">
        <w:rPr>
          <w:rFonts w:ascii="Arial" w:hAnsi="Arial" w:cs="Arial"/>
          <w:i/>
          <w:sz w:val="24"/>
          <w:szCs w:val="24"/>
        </w:rPr>
        <w:t xml:space="preserve"> of employment in the regular work force as of the date of this</w:t>
      </w:r>
    </w:p>
    <w:p w14:paraId="772E5B1B" w14:textId="77777777" w:rsidR="004F67DC" w:rsidRPr="004F67DC" w:rsidRDefault="004F67DC" w:rsidP="004F67DC">
      <w:pPr>
        <w:ind w:left="1440" w:right="-720"/>
        <w:rPr>
          <w:rFonts w:ascii="Arial" w:hAnsi="Arial" w:cs="Arial"/>
          <w:i/>
          <w:sz w:val="24"/>
          <w:szCs w:val="24"/>
        </w:rPr>
      </w:pPr>
      <w:r w:rsidRPr="004F67DC">
        <w:rPr>
          <w:rFonts w:ascii="Arial" w:hAnsi="Arial" w:cs="Arial"/>
          <w:i/>
          <w:sz w:val="24"/>
          <w:szCs w:val="24"/>
        </w:rPr>
        <w:t>Agreement with 88% full-time employees in the letter carrier craft.</w:t>
      </w:r>
    </w:p>
    <w:p w14:paraId="486A0DE6" w14:textId="77777777" w:rsidR="004F67DC" w:rsidRDefault="004F67DC" w:rsidP="00864628">
      <w:pPr>
        <w:ind w:right="-720"/>
        <w:rPr>
          <w:rFonts w:ascii="Arial" w:hAnsi="Arial" w:cs="Arial"/>
          <w:sz w:val="24"/>
          <w:szCs w:val="24"/>
        </w:rPr>
      </w:pPr>
    </w:p>
    <w:p w14:paraId="5B2F965D" w14:textId="77777777" w:rsidR="003C4E11" w:rsidRDefault="003C4E11" w:rsidP="00864628">
      <w:pPr>
        <w:ind w:right="-720"/>
        <w:rPr>
          <w:rFonts w:ascii="Arial" w:hAnsi="Arial" w:cs="Arial"/>
          <w:sz w:val="24"/>
          <w:szCs w:val="24"/>
        </w:rPr>
      </w:pPr>
    </w:p>
    <w:p w14:paraId="4BA8472D" w14:textId="77777777" w:rsidR="00864628" w:rsidRPr="006A4F55" w:rsidRDefault="00864628" w:rsidP="00864628">
      <w:pPr>
        <w:ind w:right="-720"/>
        <w:rPr>
          <w:rFonts w:ascii="Arial" w:hAnsi="Arial" w:cs="Arial"/>
          <w:sz w:val="24"/>
          <w:szCs w:val="24"/>
        </w:rPr>
      </w:pPr>
    </w:p>
    <w:p w14:paraId="11BF5793" w14:textId="77777777" w:rsidR="00B85C16" w:rsidRPr="006A4F55" w:rsidRDefault="000228D2" w:rsidP="00EB0E41">
      <w:pPr>
        <w:ind w:right="-720"/>
        <w:rPr>
          <w:rFonts w:ascii="Arial" w:hAnsi="Arial" w:cs="Arial"/>
          <w:b/>
          <w:sz w:val="28"/>
          <w:szCs w:val="28"/>
        </w:rPr>
      </w:pPr>
      <w:r w:rsidRPr="006A4F55">
        <w:rPr>
          <w:rFonts w:ascii="Arial" w:hAnsi="Arial" w:cs="Arial"/>
          <w:b/>
          <w:sz w:val="28"/>
          <w:szCs w:val="28"/>
        </w:rPr>
        <w:t>Contentions:</w:t>
      </w:r>
    </w:p>
    <w:p w14:paraId="748F6E27" w14:textId="77777777" w:rsidR="000228D2" w:rsidRPr="006A4F55" w:rsidRDefault="000228D2" w:rsidP="00EB0E41">
      <w:pPr>
        <w:ind w:right="-720"/>
        <w:rPr>
          <w:rFonts w:ascii="Arial" w:hAnsi="Arial" w:cs="Arial"/>
          <w:sz w:val="24"/>
          <w:szCs w:val="24"/>
        </w:rPr>
      </w:pPr>
    </w:p>
    <w:p w14:paraId="3D81C082" w14:textId="5DF9DAE3" w:rsidR="004F67DC" w:rsidRDefault="004F67DC" w:rsidP="004F67DC">
      <w:pPr>
        <w:numPr>
          <w:ilvl w:val="0"/>
          <w:numId w:val="17"/>
        </w:numPr>
        <w:ind w:right="-720"/>
        <w:rPr>
          <w:rFonts w:ascii="Arial" w:hAnsi="Arial" w:cs="Arial"/>
          <w:bCs/>
          <w:sz w:val="24"/>
          <w:szCs w:val="24"/>
        </w:rPr>
      </w:pPr>
      <w:r>
        <w:rPr>
          <w:rFonts w:ascii="Arial" w:hAnsi="Arial" w:cs="Arial"/>
          <w:bCs/>
          <w:sz w:val="24"/>
          <w:szCs w:val="24"/>
        </w:rPr>
        <w:t>Management violated Article 7</w:t>
      </w:r>
      <w:r w:rsidR="00F1661A">
        <w:rPr>
          <w:rFonts w:ascii="Arial" w:hAnsi="Arial" w:cs="Arial"/>
          <w:bCs/>
          <w:sz w:val="24"/>
          <w:szCs w:val="24"/>
        </w:rPr>
        <w:t xml:space="preserve">, Section </w:t>
      </w:r>
      <w:r>
        <w:rPr>
          <w:rFonts w:ascii="Arial" w:hAnsi="Arial" w:cs="Arial"/>
          <w:bCs/>
          <w:sz w:val="24"/>
          <w:szCs w:val="24"/>
        </w:rPr>
        <w:t xml:space="preserve">3.A of the National Agreement by failing to convert PTF Letter Carrier(s) </w:t>
      </w:r>
      <w:r>
        <w:rPr>
          <w:rFonts w:ascii="Arial" w:hAnsi="Arial" w:cs="Arial"/>
          <w:b/>
          <w:bCs/>
          <w:sz w:val="24"/>
          <w:szCs w:val="24"/>
          <w:u w:val="single"/>
        </w:rPr>
        <w:t>[Name]</w:t>
      </w:r>
      <w:r>
        <w:rPr>
          <w:rFonts w:ascii="Arial" w:hAnsi="Arial" w:cs="Arial"/>
          <w:bCs/>
          <w:sz w:val="24"/>
          <w:szCs w:val="24"/>
        </w:rPr>
        <w:t xml:space="preserve"> to full-time status in a timely manner.</w:t>
      </w:r>
    </w:p>
    <w:p w14:paraId="35C31C42" w14:textId="77777777" w:rsidR="004F67DC" w:rsidRDefault="004F67DC" w:rsidP="004F67DC">
      <w:pPr>
        <w:ind w:left="720" w:right="-720"/>
        <w:rPr>
          <w:rFonts w:ascii="Arial" w:hAnsi="Arial" w:cs="Arial"/>
          <w:bCs/>
          <w:sz w:val="24"/>
          <w:szCs w:val="24"/>
        </w:rPr>
      </w:pPr>
    </w:p>
    <w:p w14:paraId="191FF26F" w14:textId="77777777" w:rsidR="004F67DC" w:rsidRDefault="004F67DC" w:rsidP="004F67DC">
      <w:pPr>
        <w:numPr>
          <w:ilvl w:val="0"/>
          <w:numId w:val="17"/>
        </w:numPr>
        <w:rPr>
          <w:rFonts w:ascii="Arial" w:hAnsi="Arial" w:cs="Arial"/>
          <w:bCs/>
          <w:sz w:val="24"/>
          <w:szCs w:val="24"/>
        </w:rPr>
      </w:pPr>
      <w:r w:rsidRPr="004F67DC">
        <w:rPr>
          <w:rFonts w:ascii="Arial" w:hAnsi="Arial" w:cs="Arial"/>
          <w:bCs/>
          <w:sz w:val="24"/>
          <w:szCs w:val="24"/>
        </w:rPr>
        <w:t>Management’s failure in this regard has caused significant harm to PTF Letter Carrier</w:t>
      </w:r>
      <w:r w:rsidR="007B1EA5">
        <w:rPr>
          <w:rFonts w:ascii="Arial" w:hAnsi="Arial" w:cs="Arial"/>
          <w:bCs/>
          <w:sz w:val="24"/>
          <w:szCs w:val="24"/>
        </w:rPr>
        <w:t>(s)</w:t>
      </w:r>
      <w:r w:rsidRPr="004F67DC">
        <w:rPr>
          <w:rFonts w:ascii="Arial" w:hAnsi="Arial" w:cs="Arial"/>
          <w:bCs/>
          <w:sz w:val="24"/>
          <w:szCs w:val="24"/>
        </w:rPr>
        <w:t xml:space="preserve"> </w:t>
      </w:r>
      <w:r w:rsidRPr="004F67DC">
        <w:rPr>
          <w:rFonts w:ascii="Arial" w:hAnsi="Arial" w:cs="Arial"/>
          <w:b/>
          <w:bCs/>
          <w:sz w:val="24"/>
          <w:szCs w:val="24"/>
          <w:u w:val="single"/>
        </w:rPr>
        <w:t>[Name</w:t>
      </w:r>
      <w:r w:rsidR="007B1EA5">
        <w:rPr>
          <w:rFonts w:ascii="Arial" w:hAnsi="Arial" w:cs="Arial"/>
          <w:b/>
          <w:bCs/>
          <w:sz w:val="24"/>
          <w:szCs w:val="24"/>
          <w:u w:val="single"/>
        </w:rPr>
        <w:t>(s)</w:t>
      </w:r>
      <w:r w:rsidRPr="004F67DC">
        <w:rPr>
          <w:rFonts w:ascii="Arial" w:hAnsi="Arial" w:cs="Arial"/>
          <w:b/>
          <w:bCs/>
          <w:sz w:val="24"/>
          <w:szCs w:val="24"/>
          <w:u w:val="single"/>
        </w:rPr>
        <w:t>]</w:t>
      </w:r>
      <w:r w:rsidRPr="004F67DC">
        <w:rPr>
          <w:rFonts w:ascii="Arial" w:hAnsi="Arial" w:cs="Arial"/>
          <w:bCs/>
          <w:sz w:val="24"/>
          <w:szCs w:val="24"/>
        </w:rPr>
        <w:t xml:space="preserve"> in the form of lost wages and benefits.</w:t>
      </w:r>
    </w:p>
    <w:p w14:paraId="79A459B9" w14:textId="77777777" w:rsidR="004F67DC" w:rsidRDefault="004F67DC" w:rsidP="004F67DC">
      <w:pPr>
        <w:pStyle w:val="ListParagraph"/>
        <w:rPr>
          <w:rFonts w:ascii="Arial" w:hAnsi="Arial" w:cs="Arial"/>
          <w:bCs/>
          <w:sz w:val="24"/>
          <w:szCs w:val="24"/>
        </w:rPr>
      </w:pPr>
    </w:p>
    <w:p w14:paraId="31130066" w14:textId="554F1FBD" w:rsidR="004F67DC" w:rsidRDefault="004F67DC" w:rsidP="004F67DC">
      <w:pPr>
        <w:numPr>
          <w:ilvl w:val="0"/>
          <w:numId w:val="17"/>
        </w:numPr>
        <w:rPr>
          <w:rFonts w:ascii="Arial" w:hAnsi="Arial" w:cs="Arial"/>
          <w:bCs/>
          <w:sz w:val="24"/>
          <w:szCs w:val="24"/>
        </w:rPr>
      </w:pPr>
      <w:r>
        <w:rPr>
          <w:rFonts w:ascii="Arial" w:hAnsi="Arial" w:cs="Arial"/>
          <w:bCs/>
          <w:sz w:val="24"/>
          <w:szCs w:val="24"/>
        </w:rPr>
        <w:t>Article 7</w:t>
      </w:r>
      <w:r w:rsidR="00F1661A">
        <w:rPr>
          <w:rFonts w:ascii="Arial" w:hAnsi="Arial" w:cs="Arial"/>
          <w:bCs/>
          <w:sz w:val="24"/>
          <w:szCs w:val="24"/>
        </w:rPr>
        <w:t xml:space="preserve">, Section </w:t>
      </w:r>
      <w:r>
        <w:rPr>
          <w:rFonts w:ascii="Arial" w:hAnsi="Arial" w:cs="Arial"/>
          <w:bCs/>
          <w:sz w:val="24"/>
          <w:szCs w:val="24"/>
        </w:rPr>
        <w:t xml:space="preserve">3.A of the JCAM sets out the </w:t>
      </w:r>
      <w:r w:rsidR="007B1EA5">
        <w:rPr>
          <w:rFonts w:ascii="Arial" w:hAnsi="Arial" w:cs="Arial"/>
          <w:bCs/>
          <w:sz w:val="24"/>
          <w:szCs w:val="24"/>
        </w:rPr>
        <w:t>remedy for violations of this provision:</w:t>
      </w:r>
    </w:p>
    <w:p w14:paraId="41031C00" w14:textId="77777777" w:rsidR="007B1EA5" w:rsidRDefault="007B1EA5" w:rsidP="007B1EA5">
      <w:pPr>
        <w:pStyle w:val="ListParagraph"/>
        <w:rPr>
          <w:rFonts w:ascii="Arial" w:hAnsi="Arial" w:cs="Arial"/>
          <w:bCs/>
          <w:sz w:val="24"/>
          <w:szCs w:val="24"/>
        </w:rPr>
      </w:pPr>
    </w:p>
    <w:p w14:paraId="2F5608C3" w14:textId="77777777" w:rsidR="007B1EA5" w:rsidRPr="007B1EA5" w:rsidRDefault="007B1EA5" w:rsidP="007B1EA5">
      <w:pPr>
        <w:ind w:left="1440"/>
        <w:rPr>
          <w:rFonts w:ascii="Arial" w:hAnsi="Arial" w:cs="Arial"/>
          <w:bCs/>
          <w:i/>
          <w:sz w:val="24"/>
          <w:szCs w:val="24"/>
        </w:rPr>
      </w:pPr>
      <w:r w:rsidRPr="007B1EA5">
        <w:rPr>
          <w:rFonts w:ascii="Arial" w:hAnsi="Arial" w:cs="Arial"/>
          <w:bCs/>
          <w:i/>
          <w:sz w:val="24"/>
          <w:szCs w:val="24"/>
        </w:rPr>
        <w:t>Any installation with 200 or more man years of employment in the regular workforce which fails to maintain the staffing ratio in any accounting period, shall immediately convert and compensate the affected part-time employee(s) retroactively to the date which they should have been converted as follows:</w:t>
      </w:r>
    </w:p>
    <w:p w14:paraId="129AF5BD" w14:textId="77777777" w:rsidR="007B1EA5" w:rsidRPr="007B1EA5" w:rsidRDefault="007B1EA5" w:rsidP="007B1EA5">
      <w:pPr>
        <w:ind w:left="1440"/>
        <w:rPr>
          <w:rFonts w:ascii="Arial" w:hAnsi="Arial" w:cs="Arial"/>
          <w:bCs/>
          <w:i/>
          <w:sz w:val="24"/>
          <w:szCs w:val="24"/>
        </w:rPr>
      </w:pPr>
    </w:p>
    <w:p w14:paraId="5DD1FF6B" w14:textId="77777777" w:rsidR="007B1EA5" w:rsidRPr="007B1EA5" w:rsidRDefault="007B1EA5" w:rsidP="007B1EA5">
      <w:pPr>
        <w:ind w:left="1440"/>
        <w:rPr>
          <w:rFonts w:ascii="Arial" w:hAnsi="Arial" w:cs="Arial"/>
          <w:bCs/>
          <w:i/>
          <w:sz w:val="24"/>
          <w:szCs w:val="24"/>
        </w:rPr>
      </w:pPr>
      <w:r w:rsidRPr="007B1EA5">
        <w:rPr>
          <w:rFonts w:ascii="Arial" w:hAnsi="Arial" w:cs="Arial"/>
          <w:bCs/>
          <w:i/>
          <w:sz w:val="24"/>
          <w:szCs w:val="24"/>
        </w:rPr>
        <w:t>A. Paid the straight time rate for any hours less than 40 hours (five 8 hour</w:t>
      </w:r>
      <w:r>
        <w:rPr>
          <w:rFonts w:ascii="Arial" w:hAnsi="Arial" w:cs="Arial"/>
          <w:bCs/>
          <w:i/>
          <w:sz w:val="24"/>
          <w:szCs w:val="24"/>
        </w:rPr>
        <w:t xml:space="preserve"> </w:t>
      </w:r>
      <w:r w:rsidRPr="007B1EA5">
        <w:rPr>
          <w:rFonts w:ascii="Arial" w:hAnsi="Arial" w:cs="Arial"/>
          <w:bCs/>
          <w:i/>
          <w:sz w:val="24"/>
          <w:szCs w:val="24"/>
        </w:rPr>
        <w:t>days) worked in a particular week.</w:t>
      </w:r>
    </w:p>
    <w:p w14:paraId="5C4088B5" w14:textId="77777777" w:rsidR="007B1EA5" w:rsidRPr="007B1EA5" w:rsidRDefault="007B1EA5" w:rsidP="007B1EA5">
      <w:pPr>
        <w:ind w:left="1440"/>
        <w:rPr>
          <w:rFonts w:ascii="Arial" w:hAnsi="Arial" w:cs="Arial"/>
          <w:bCs/>
          <w:i/>
          <w:sz w:val="24"/>
          <w:szCs w:val="24"/>
        </w:rPr>
      </w:pPr>
    </w:p>
    <w:p w14:paraId="32C9639E" w14:textId="77777777" w:rsidR="007B1EA5" w:rsidRPr="007B1EA5" w:rsidRDefault="007B1EA5" w:rsidP="007B1EA5">
      <w:pPr>
        <w:ind w:left="1440"/>
        <w:rPr>
          <w:rFonts w:ascii="Arial" w:hAnsi="Arial" w:cs="Arial"/>
          <w:bCs/>
          <w:i/>
          <w:sz w:val="24"/>
          <w:szCs w:val="24"/>
        </w:rPr>
      </w:pPr>
      <w:r w:rsidRPr="007B1EA5">
        <w:rPr>
          <w:rFonts w:ascii="Arial" w:hAnsi="Arial" w:cs="Arial"/>
          <w:bCs/>
          <w:i/>
          <w:sz w:val="24"/>
          <w:szCs w:val="24"/>
        </w:rPr>
        <w:t>B. Paid the 8 hour guarantee for any day of work beyond five (5) days.</w:t>
      </w:r>
    </w:p>
    <w:p w14:paraId="72FF7265" w14:textId="77777777" w:rsidR="007B1EA5" w:rsidRPr="007B1EA5" w:rsidRDefault="007B1EA5" w:rsidP="007B1EA5">
      <w:pPr>
        <w:ind w:left="1440"/>
        <w:rPr>
          <w:rFonts w:ascii="Arial" w:hAnsi="Arial" w:cs="Arial"/>
          <w:bCs/>
          <w:i/>
          <w:sz w:val="24"/>
          <w:szCs w:val="24"/>
        </w:rPr>
      </w:pPr>
    </w:p>
    <w:p w14:paraId="4CD49044" w14:textId="77777777" w:rsidR="007B1EA5" w:rsidRPr="007B1EA5" w:rsidRDefault="007B1EA5" w:rsidP="007B1EA5">
      <w:pPr>
        <w:ind w:left="1440"/>
        <w:rPr>
          <w:rFonts w:ascii="Arial" w:hAnsi="Arial" w:cs="Arial"/>
          <w:bCs/>
          <w:i/>
          <w:sz w:val="24"/>
          <w:szCs w:val="24"/>
        </w:rPr>
      </w:pPr>
      <w:r w:rsidRPr="007B1EA5">
        <w:rPr>
          <w:rFonts w:ascii="Arial" w:hAnsi="Arial" w:cs="Arial"/>
          <w:bCs/>
          <w:i/>
          <w:sz w:val="24"/>
          <w:szCs w:val="24"/>
        </w:rPr>
        <w:t>C. If appropriate, based on the aforementioned, paid the applicable overtime rate.</w:t>
      </w:r>
    </w:p>
    <w:p w14:paraId="11AF590C" w14:textId="77777777" w:rsidR="007B1EA5" w:rsidRPr="007B1EA5" w:rsidRDefault="007B1EA5" w:rsidP="007B1EA5">
      <w:pPr>
        <w:ind w:left="1440"/>
        <w:rPr>
          <w:rFonts w:ascii="Arial" w:hAnsi="Arial" w:cs="Arial"/>
          <w:bCs/>
          <w:i/>
          <w:sz w:val="24"/>
          <w:szCs w:val="24"/>
        </w:rPr>
      </w:pPr>
    </w:p>
    <w:p w14:paraId="0EF7DAC2" w14:textId="77777777" w:rsidR="007B1EA5" w:rsidRPr="007B1EA5" w:rsidRDefault="007B1EA5" w:rsidP="007B1EA5">
      <w:pPr>
        <w:ind w:left="1440"/>
        <w:rPr>
          <w:rFonts w:ascii="Arial" w:hAnsi="Arial" w:cs="Arial"/>
          <w:bCs/>
          <w:i/>
          <w:sz w:val="24"/>
          <w:szCs w:val="24"/>
        </w:rPr>
      </w:pPr>
      <w:r w:rsidRPr="007B1EA5">
        <w:rPr>
          <w:rFonts w:ascii="Arial" w:hAnsi="Arial" w:cs="Arial"/>
          <w:bCs/>
          <w:i/>
          <w:sz w:val="24"/>
          <w:szCs w:val="24"/>
        </w:rPr>
        <w:t>D. Further, the schedule to which the employee is assigned when converted will be applied retroactively to the date the employee should have been converted and the employee will be paid out-of-schedule pay.</w:t>
      </w:r>
    </w:p>
    <w:p w14:paraId="558FFD32" w14:textId="77777777" w:rsidR="007B1EA5" w:rsidRPr="007B1EA5" w:rsidRDefault="007B1EA5" w:rsidP="007B1EA5">
      <w:pPr>
        <w:ind w:left="1440"/>
        <w:rPr>
          <w:rFonts w:ascii="Arial" w:hAnsi="Arial" w:cs="Arial"/>
          <w:bCs/>
          <w:i/>
          <w:sz w:val="24"/>
          <w:szCs w:val="24"/>
        </w:rPr>
      </w:pPr>
    </w:p>
    <w:p w14:paraId="0FF15443" w14:textId="4B743BA9" w:rsidR="007B1EA5" w:rsidRDefault="007B1EA5" w:rsidP="007B1EA5">
      <w:pPr>
        <w:ind w:left="1440"/>
        <w:rPr>
          <w:rFonts w:ascii="Arial" w:hAnsi="Arial" w:cs="Arial"/>
          <w:bCs/>
          <w:i/>
          <w:sz w:val="24"/>
          <w:szCs w:val="24"/>
        </w:rPr>
      </w:pPr>
      <w:r w:rsidRPr="007B1EA5">
        <w:rPr>
          <w:rFonts w:ascii="Arial" w:hAnsi="Arial" w:cs="Arial"/>
          <w:bCs/>
          <w:i/>
          <w:sz w:val="24"/>
          <w:szCs w:val="24"/>
        </w:rPr>
        <w:t>E. Where application of Items A-D above, shows an employee is entitled to two or more rates of pay for the same work or time, management shall</w:t>
      </w:r>
      <w:r>
        <w:rPr>
          <w:rFonts w:ascii="Arial" w:hAnsi="Arial" w:cs="Arial"/>
          <w:bCs/>
          <w:i/>
          <w:sz w:val="24"/>
          <w:szCs w:val="24"/>
        </w:rPr>
        <w:t xml:space="preserve"> </w:t>
      </w:r>
      <w:r w:rsidRPr="007B1EA5">
        <w:rPr>
          <w:rFonts w:ascii="Arial" w:hAnsi="Arial" w:cs="Arial"/>
          <w:bCs/>
          <w:i/>
          <w:sz w:val="24"/>
          <w:szCs w:val="24"/>
        </w:rPr>
        <w:t>pay the highest of the rates.</w:t>
      </w:r>
    </w:p>
    <w:p w14:paraId="4521AC6B" w14:textId="00F01709" w:rsidR="00F1661A" w:rsidRDefault="00F1661A" w:rsidP="007B1EA5">
      <w:pPr>
        <w:ind w:left="1440"/>
        <w:rPr>
          <w:rFonts w:ascii="Arial" w:hAnsi="Arial" w:cs="Arial"/>
          <w:bCs/>
          <w:iCs/>
          <w:sz w:val="24"/>
          <w:szCs w:val="24"/>
        </w:rPr>
      </w:pPr>
    </w:p>
    <w:p w14:paraId="4C818F32" w14:textId="77777777" w:rsidR="00F1661A" w:rsidRDefault="00F1661A" w:rsidP="00F1661A">
      <w:pPr>
        <w:numPr>
          <w:ilvl w:val="0"/>
          <w:numId w:val="17"/>
        </w:numPr>
        <w:rPr>
          <w:rFonts w:ascii="Arial" w:hAnsi="Arial" w:cs="Arial"/>
          <w:bCs/>
          <w:iCs/>
          <w:sz w:val="24"/>
          <w:szCs w:val="24"/>
        </w:rPr>
      </w:pPr>
      <w:r>
        <w:rPr>
          <w:rFonts w:ascii="Arial" w:hAnsi="Arial" w:cs="Arial"/>
          <w:bCs/>
          <w:iCs/>
          <w:sz w:val="24"/>
          <w:szCs w:val="24"/>
        </w:rPr>
        <w:t xml:space="preserve">Letter Carriers converted to PTF in accordance with the MOU Re: Conversion to Career Status – City Carrier Assistants are only counted in </w:t>
      </w:r>
      <w:r>
        <w:rPr>
          <w:rFonts w:ascii="Arial" w:hAnsi="Arial" w:cs="Arial"/>
          <w:bCs/>
          <w:iCs/>
          <w:sz w:val="24"/>
          <w:szCs w:val="24"/>
        </w:rPr>
        <w:lastRenderedPageBreak/>
        <w:t>the ratio contained in Article 7, Section 3.A until they have 52 weeks of service credit as a PTF.  The Letter Carriers listed below have all served at least 52 weeks of service as a PTF:</w:t>
      </w:r>
    </w:p>
    <w:p w14:paraId="3339FCC2" w14:textId="77777777" w:rsidR="00F1661A" w:rsidRDefault="00F1661A" w:rsidP="00F1661A">
      <w:pPr>
        <w:ind w:left="720"/>
        <w:rPr>
          <w:rFonts w:ascii="Arial" w:hAnsi="Arial" w:cs="Arial"/>
          <w:bCs/>
          <w:iCs/>
          <w:sz w:val="24"/>
          <w:szCs w:val="24"/>
        </w:rPr>
      </w:pPr>
    </w:p>
    <w:p w14:paraId="15B05F0E" w14:textId="612067C6" w:rsidR="00F1661A" w:rsidRPr="00547AA7" w:rsidRDefault="00F1661A" w:rsidP="00547AA7">
      <w:pPr>
        <w:ind w:left="720"/>
        <w:rPr>
          <w:rFonts w:ascii="Arial" w:hAnsi="Arial" w:cs="Arial"/>
          <w:b/>
          <w:iCs/>
          <w:sz w:val="24"/>
          <w:szCs w:val="24"/>
          <w:u w:val="single"/>
        </w:rPr>
      </w:pPr>
      <w:r w:rsidRPr="00547AA7">
        <w:rPr>
          <w:rFonts w:ascii="Arial" w:hAnsi="Arial" w:cs="Arial"/>
          <w:b/>
          <w:iCs/>
          <w:sz w:val="24"/>
          <w:szCs w:val="24"/>
          <w:u w:val="single"/>
        </w:rPr>
        <w:t>[list names of PTFs with 52 weeks of service]</w:t>
      </w:r>
    </w:p>
    <w:p w14:paraId="383A53CD" w14:textId="77777777" w:rsidR="006869E1" w:rsidRPr="004F67DC" w:rsidRDefault="004F67DC" w:rsidP="004F67DC">
      <w:pPr>
        <w:ind w:left="720" w:right="-720"/>
        <w:rPr>
          <w:rFonts w:ascii="Arial" w:hAnsi="Arial" w:cs="Arial"/>
          <w:bCs/>
          <w:sz w:val="24"/>
          <w:szCs w:val="24"/>
        </w:rPr>
      </w:pPr>
      <w:r>
        <w:rPr>
          <w:rFonts w:ascii="Arial" w:hAnsi="Arial" w:cs="Arial"/>
          <w:bCs/>
          <w:sz w:val="24"/>
          <w:szCs w:val="24"/>
        </w:rPr>
        <w:t xml:space="preserve"> </w:t>
      </w:r>
    </w:p>
    <w:p w14:paraId="30ADA190" w14:textId="77777777" w:rsidR="00B85C16" w:rsidRPr="006A4F55" w:rsidRDefault="00C0193E" w:rsidP="00EB0E41">
      <w:pPr>
        <w:ind w:right="-720"/>
        <w:rPr>
          <w:rFonts w:ascii="Arial" w:hAnsi="Arial" w:cs="Arial"/>
          <w:b/>
          <w:bCs/>
          <w:sz w:val="28"/>
          <w:szCs w:val="28"/>
        </w:rPr>
      </w:pPr>
      <w:r w:rsidRPr="006A4F55">
        <w:rPr>
          <w:rFonts w:ascii="Arial" w:hAnsi="Arial" w:cs="Arial"/>
          <w:b/>
          <w:bCs/>
          <w:sz w:val="28"/>
          <w:szCs w:val="28"/>
        </w:rPr>
        <w:t>Remedy (B</w:t>
      </w:r>
      <w:r w:rsidR="006869E1" w:rsidRPr="006A4F55">
        <w:rPr>
          <w:rFonts w:ascii="Arial" w:hAnsi="Arial" w:cs="Arial"/>
          <w:b/>
          <w:bCs/>
          <w:sz w:val="28"/>
          <w:szCs w:val="28"/>
        </w:rPr>
        <w:t>lock 19 of PS Form 8190)</w:t>
      </w:r>
      <w:r w:rsidRPr="006A4F55">
        <w:rPr>
          <w:rFonts w:ascii="Arial" w:hAnsi="Arial" w:cs="Arial"/>
          <w:b/>
          <w:bCs/>
          <w:sz w:val="28"/>
          <w:szCs w:val="28"/>
        </w:rPr>
        <w:t>:</w:t>
      </w:r>
    </w:p>
    <w:p w14:paraId="101BCCBC" w14:textId="77777777" w:rsidR="00E02BA8" w:rsidRPr="006A4F55" w:rsidRDefault="00E02BA8" w:rsidP="00EB0E41">
      <w:pPr>
        <w:ind w:right="-720"/>
        <w:rPr>
          <w:rFonts w:ascii="Arial" w:hAnsi="Arial" w:cs="Arial"/>
          <w:b/>
          <w:bCs/>
          <w:sz w:val="32"/>
          <w:szCs w:val="32"/>
        </w:rPr>
      </w:pPr>
    </w:p>
    <w:p w14:paraId="1589FD59" w14:textId="77777777" w:rsidR="00B85C16" w:rsidRPr="006A4F55" w:rsidRDefault="00324417" w:rsidP="00EB0E41">
      <w:pPr>
        <w:numPr>
          <w:ilvl w:val="0"/>
          <w:numId w:val="8"/>
        </w:numPr>
        <w:ind w:right="-720"/>
        <w:rPr>
          <w:rFonts w:ascii="Arial" w:hAnsi="Arial" w:cs="Arial"/>
          <w:sz w:val="24"/>
          <w:szCs w:val="24"/>
        </w:rPr>
      </w:pPr>
      <w:r>
        <w:rPr>
          <w:rFonts w:ascii="Arial" w:hAnsi="Arial" w:cs="Arial"/>
          <w:sz w:val="24"/>
          <w:szCs w:val="24"/>
        </w:rPr>
        <w:t xml:space="preserve">That </w:t>
      </w:r>
      <w:r w:rsidR="00B85C16" w:rsidRPr="006A4F55">
        <w:rPr>
          <w:rFonts w:ascii="Arial" w:hAnsi="Arial" w:cs="Arial"/>
          <w:sz w:val="24"/>
          <w:szCs w:val="24"/>
        </w:rPr>
        <w:t xml:space="preserve">PTF </w:t>
      </w:r>
      <w:r w:rsidR="00C0193E" w:rsidRPr="006A4F55">
        <w:rPr>
          <w:rFonts w:ascii="Arial" w:hAnsi="Arial" w:cs="Arial"/>
          <w:sz w:val="24"/>
          <w:szCs w:val="24"/>
        </w:rPr>
        <w:t>L</w:t>
      </w:r>
      <w:r w:rsidR="00B85C16" w:rsidRPr="006A4F55">
        <w:rPr>
          <w:rFonts w:ascii="Arial" w:hAnsi="Arial" w:cs="Arial"/>
          <w:sz w:val="24"/>
          <w:szCs w:val="24"/>
        </w:rPr>
        <w:t xml:space="preserve">etter </w:t>
      </w:r>
      <w:r w:rsidR="00C0193E" w:rsidRPr="006A4F55">
        <w:rPr>
          <w:rFonts w:ascii="Arial" w:hAnsi="Arial" w:cs="Arial"/>
          <w:sz w:val="24"/>
          <w:szCs w:val="24"/>
        </w:rPr>
        <w:t>C</w:t>
      </w:r>
      <w:r w:rsidR="00B85C16" w:rsidRPr="006A4F55">
        <w:rPr>
          <w:rFonts w:ascii="Arial" w:hAnsi="Arial" w:cs="Arial"/>
          <w:sz w:val="24"/>
          <w:szCs w:val="24"/>
        </w:rPr>
        <w:t>arrier</w:t>
      </w:r>
      <w:r w:rsidR="007B1EA5">
        <w:rPr>
          <w:rFonts w:ascii="Arial" w:hAnsi="Arial" w:cs="Arial"/>
          <w:sz w:val="24"/>
          <w:szCs w:val="24"/>
        </w:rPr>
        <w:t>(s)</w:t>
      </w:r>
      <w:r w:rsidR="00B85C16" w:rsidRPr="006A4F55">
        <w:rPr>
          <w:rFonts w:ascii="Arial" w:hAnsi="Arial" w:cs="Arial"/>
          <w:sz w:val="24"/>
          <w:szCs w:val="24"/>
        </w:rPr>
        <w:t xml:space="preserve"> </w:t>
      </w:r>
      <w:r>
        <w:rPr>
          <w:rFonts w:ascii="Arial" w:hAnsi="Arial" w:cs="Arial"/>
          <w:b/>
          <w:sz w:val="24"/>
          <w:szCs w:val="24"/>
          <w:u w:val="single"/>
        </w:rPr>
        <w:t>[Name</w:t>
      </w:r>
      <w:r w:rsidR="007B1EA5">
        <w:rPr>
          <w:rFonts w:ascii="Arial" w:hAnsi="Arial" w:cs="Arial"/>
          <w:b/>
          <w:sz w:val="24"/>
          <w:szCs w:val="24"/>
          <w:u w:val="single"/>
        </w:rPr>
        <w:t>(s)</w:t>
      </w:r>
      <w:r>
        <w:rPr>
          <w:rFonts w:ascii="Arial" w:hAnsi="Arial" w:cs="Arial"/>
          <w:b/>
          <w:sz w:val="24"/>
          <w:szCs w:val="24"/>
          <w:u w:val="single"/>
        </w:rPr>
        <w:t>]</w:t>
      </w:r>
      <w:r w:rsidRPr="007B1EA5">
        <w:rPr>
          <w:rFonts w:ascii="Arial" w:hAnsi="Arial" w:cs="Arial"/>
          <w:sz w:val="24"/>
          <w:szCs w:val="24"/>
        </w:rPr>
        <w:t xml:space="preserve"> </w:t>
      </w:r>
      <w:r w:rsidR="007B1EA5">
        <w:rPr>
          <w:rFonts w:ascii="Arial" w:hAnsi="Arial" w:cs="Arial"/>
          <w:sz w:val="24"/>
          <w:szCs w:val="24"/>
        </w:rPr>
        <w:t xml:space="preserve">each </w:t>
      </w:r>
      <w:r w:rsidR="00B85C16" w:rsidRPr="006A4F55">
        <w:rPr>
          <w:rFonts w:ascii="Arial" w:hAnsi="Arial" w:cs="Arial"/>
          <w:sz w:val="24"/>
          <w:szCs w:val="24"/>
        </w:rPr>
        <w:t>be immediately converted to Ful</w:t>
      </w:r>
      <w:r w:rsidR="007B1EA5">
        <w:rPr>
          <w:rFonts w:ascii="Arial" w:hAnsi="Arial" w:cs="Arial"/>
          <w:sz w:val="24"/>
          <w:szCs w:val="24"/>
        </w:rPr>
        <w:t>l-Time</w:t>
      </w:r>
      <w:r w:rsidR="00B85C16" w:rsidRPr="006A4F55">
        <w:rPr>
          <w:rFonts w:ascii="Arial" w:hAnsi="Arial" w:cs="Arial"/>
          <w:sz w:val="24"/>
          <w:szCs w:val="24"/>
        </w:rPr>
        <w:t xml:space="preserve"> status.</w:t>
      </w:r>
    </w:p>
    <w:p w14:paraId="69C909E2" w14:textId="77777777" w:rsidR="00E02BA8" w:rsidRPr="006A4F55" w:rsidRDefault="00E02BA8" w:rsidP="00EB0E41">
      <w:pPr>
        <w:ind w:right="-720" w:hanging="360"/>
        <w:rPr>
          <w:rFonts w:ascii="Arial" w:hAnsi="Arial" w:cs="Arial"/>
          <w:sz w:val="24"/>
          <w:szCs w:val="24"/>
        </w:rPr>
      </w:pPr>
    </w:p>
    <w:p w14:paraId="608D1909" w14:textId="77777777" w:rsidR="00E02BA8" w:rsidRDefault="00324417" w:rsidP="003437EE">
      <w:pPr>
        <w:numPr>
          <w:ilvl w:val="0"/>
          <w:numId w:val="8"/>
        </w:numPr>
        <w:ind w:right="-720"/>
        <w:rPr>
          <w:rFonts w:ascii="Arial" w:hAnsi="Arial" w:cs="Arial"/>
          <w:sz w:val="24"/>
          <w:szCs w:val="24"/>
        </w:rPr>
      </w:pPr>
      <w:r w:rsidRPr="007B1EA5">
        <w:rPr>
          <w:rFonts w:ascii="Arial" w:hAnsi="Arial" w:cs="Arial"/>
          <w:sz w:val="24"/>
          <w:szCs w:val="24"/>
        </w:rPr>
        <w:t xml:space="preserve">That </w:t>
      </w:r>
      <w:r w:rsidR="00320FEE" w:rsidRPr="007B1EA5">
        <w:rPr>
          <w:rFonts w:ascii="Arial" w:hAnsi="Arial" w:cs="Arial"/>
          <w:sz w:val="24"/>
          <w:szCs w:val="24"/>
        </w:rPr>
        <w:t>L</w:t>
      </w:r>
      <w:r w:rsidR="00C0193E" w:rsidRPr="007B1EA5">
        <w:rPr>
          <w:rFonts w:ascii="Arial" w:hAnsi="Arial" w:cs="Arial"/>
          <w:sz w:val="24"/>
          <w:szCs w:val="24"/>
        </w:rPr>
        <w:t xml:space="preserve">etter </w:t>
      </w:r>
      <w:r w:rsidR="00B85C16" w:rsidRPr="007B1EA5">
        <w:rPr>
          <w:rFonts w:ascii="Arial" w:hAnsi="Arial" w:cs="Arial"/>
          <w:sz w:val="24"/>
          <w:szCs w:val="24"/>
        </w:rPr>
        <w:t>Carrier</w:t>
      </w:r>
      <w:r w:rsidR="007B1EA5" w:rsidRPr="007B1EA5">
        <w:rPr>
          <w:rFonts w:ascii="Arial" w:hAnsi="Arial" w:cs="Arial"/>
          <w:sz w:val="24"/>
          <w:szCs w:val="24"/>
        </w:rPr>
        <w:t>(s)</w:t>
      </w:r>
      <w:r w:rsidR="00B85C16" w:rsidRPr="007B1EA5">
        <w:rPr>
          <w:rFonts w:ascii="Arial" w:hAnsi="Arial" w:cs="Arial"/>
          <w:sz w:val="24"/>
          <w:szCs w:val="24"/>
        </w:rPr>
        <w:t xml:space="preserve"> </w:t>
      </w:r>
      <w:r w:rsidR="00E02BA8" w:rsidRPr="007B1EA5">
        <w:rPr>
          <w:rFonts w:ascii="Arial" w:hAnsi="Arial" w:cs="Arial"/>
          <w:b/>
          <w:sz w:val="24"/>
          <w:szCs w:val="24"/>
          <w:u w:val="single"/>
        </w:rPr>
        <w:t>[</w:t>
      </w:r>
      <w:r w:rsidR="007B1EA5" w:rsidRPr="007B1EA5">
        <w:rPr>
          <w:rFonts w:ascii="Arial" w:hAnsi="Arial" w:cs="Arial"/>
          <w:b/>
          <w:sz w:val="24"/>
          <w:szCs w:val="24"/>
          <w:u w:val="single"/>
        </w:rPr>
        <w:t>N</w:t>
      </w:r>
      <w:r w:rsidR="00E02BA8" w:rsidRPr="007B1EA5">
        <w:rPr>
          <w:rFonts w:ascii="Arial" w:hAnsi="Arial" w:cs="Arial"/>
          <w:b/>
          <w:sz w:val="24"/>
          <w:szCs w:val="24"/>
          <w:u w:val="single"/>
        </w:rPr>
        <w:t>ame</w:t>
      </w:r>
      <w:r w:rsidR="007B1EA5" w:rsidRPr="007B1EA5">
        <w:rPr>
          <w:rFonts w:ascii="Arial" w:hAnsi="Arial" w:cs="Arial"/>
          <w:b/>
          <w:sz w:val="24"/>
          <w:szCs w:val="24"/>
          <w:u w:val="single"/>
        </w:rPr>
        <w:t>(s)</w:t>
      </w:r>
      <w:r w:rsidR="00E02BA8" w:rsidRPr="007B1EA5">
        <w:rPr>
          <w:rFonts w:ascii="Arial" w:hAnsi="Arial" w:cs="Arial"/>
          <w:b/>
          <w:sz w:val="24"/>
          <w:szCs w:val="24"/>
          <w:u w:val="single"/>
        </w:rPr>
        <w:t>]</w:t>
      </w:r>
      <w:r w:rsidR="00B85C16" w:rsidRPr="007B1EA5">
        <w:rPr>
          <w:rFonts w:ascii="Arial" w:hAnsi="Arial" w:cs="Arial"/>
          <w:sz w:val="24"/>
          <w:szCs w:val="24"/>
        </w:rPr>
        <w:t xml:space="preserve"> </w:t>
      </w:r>
      <w:r w:rsidR="007B1EA5">
        <w:rPr>
          <w:rFonts w:ascii="Arial" w:hAnsi="Arial" w:cs="Arial"/>
          <w:sz w:val="24"/>
          <w:szCs w:val="24"/>
        </w:rPr>
        <w:t>each be paid the straight time rate for any hours less than 40 hours (five 8 hour days) retroactively to the date which they should have been converted.</w:t>
      </w:r>
    </w:p>
    <w:p w14:paraId="20066ABA" w14:textId="77777777" w:rsidR="007B1EA5" w:rsidRPr="007B1EA5" w:rsidRDefault="007B1EA5" w:rsidP="007B1EA5">
      <w:pPr>
        <w:ind w:right="-720"/>
        <w:rPr>
          <w:rFonts w:ascii="Arial" w:hAnsi="Arial" w:cs="Arial"/>
          <w:sz w:val="24"/>
          <w:szCs w:val="24"/>
        </w:rPr>
      </w:pPr>
    </w:p>
    <w:p w14:paraId="31393019" w14:textId="77777777" w:rsidR="003760ED" w:rsidRDefault="001C4792" w:rsidP="00EB0E41">
      <w:pPr>
        <w:numPr>
          <w:ilvl w:val="0"/>
          <w:numId w:val="8"/>
        </w:numPr>
        <w:ind w:right="-720"/>
        <w:rPr>
          <w:rFonts w:ascii="Arial" w:hAnsi="Arial" w:cs="Arial"/>
          <w:sz w:val="24"/>
          <w:szCs w:val="24"/>
        </w:rPr>
      </w:pPr>
      <w:r>
        <w:rPr>
          <w:rFonts w:ascii="Arial" w:hAnsi="Arial" w:cs="Arial"/>
          <w:sz w:val="24"/>
          <w:szCs w:val="24"/>
        </w:rPr>
        <w:t>That L</w:t>
      </w:r>
      <w:r w:rsidR="00C0193E" w:rsidRPr="006A4F55">
        <w:rPr>
          <w:rFonts w:ascii="Arial" w:hAnsi="Arial" w:cs="Arial"/>
          <w:sz w:val="24"/>
          <w:szCs w:val="24"/>
        </w:rPr>
        <w:t xml:space="preserve">etter </w:t>
      </w:r>
      <w:r w:rsidR="006A0128" w:rsidRPr="006A4F55">
        <w:rPr>
          <w:rFonts w:ascii="Arial" w:hAnsi="Arial" w:cs="Arial"/>
          <w:sz w:val="24"/>
          <w:szCs w:val="24"/>
        </w:rPr>
        <w:t>Carrier</w:t>
      </w:r>
      <w:r w:rsidR="007B1EA5">
        <w:rPr>
          <w:rFonts w:ascii="Arial" w:hAnsi="Arial" w:cs="Arial"/>
          <w:sz w:val="24"/>
          <w:szCs w:val="24"/>
        </w:rPr>
        <w:t>(s)</w:t>
      </w:r>
      <w:r w:rsidR="006A0128" w:rsidRPr="006A4F55">
        <w:rPr>
          <w:rFonts w:ascii="Arial" w:hAnsi="Arial" w:cs="Arial"/>
          <w:sz w:val="24"/>
          <w:szCs w:val="24"/>
        </w:rPr>
        <w:t xml:space="preserve"> </w:t>
      </w:r>
      <w:r w:rsidR="00E02BA8" w:rsidRPr="006A4F55">
        <w:rPr>
          <w:rFonts w:ascii="Arial" w:hAnsi="Arial" w:cs="Arial"/>
          <w:b/>
          <w:sz w:val="24"/>
          <w:szCs w:val="24"/>
          <w:u w:val="single"/>
        </w:rPr>
        <w:t>[</w:t>
      </w:r>
      <w:r w:rsidR="007B1EA5">
        <w:rPr>
          <w:rFonts w:ascii="Arial" w:hAnsi="Arial" w:cs="Arial"/>
          <w:b/>
          <w:sz w:val="24"/>
          <w:szCs w:val="24"/>
          <w:u w:val="single"/>
        </w:rPr>
        <w:t>N</w:t>
      </w:r>
      <w:r w:rsidR="00E02BA8" w:rsidRPr="006A4F55">
        <w:rPr>
          <w:rFonts w:ascii="Arial" w:hAnsi="Arial" w:cs="Arial"/>
          <w:b/>
          <w:sz w:val="24"/>
          <w:szCs w:val="24"/>
          <w:u w:val="single"/>
        </w:rPr>
        <w:t>ame</w:t>
      </w:r>
      <w:r w:rsidR="007B1EA5">
        <w:rPr>
          <w:rFonts w:ascii="Arial" w:hAnsi="Arial" w:cs="Arial"/>
          <w:b/>
          <w:sz w:val="24"/>
          <w:szCs w:val="24"/>
          <w:u w:val="single"/>
        </w:rPr>
        <w:t>(s)</w:t>
      </w:r>
      <w:r w:rsidR="00E02BA8" w:rsidRPr="006A4F55">
        <w:rPr>
          <w:rFonts w:ascii="Arial" w:hAnsi="Arial" w:cs="Arial"/>
          <w:b/>
          <w:sz w:val="24"/>
          <w:szCs w:val="24"/>
          <w:u w:val="single"/>
        </w:rPr>
        <w:t>]</w:t>
      </w:r>
      <w:r w:rsidR="006A0128" w:rsidRPr="006A4F55">
        <w:rPr>
          <w:rFonts w:ascii="Arial" w:hAnsi="Arial" w:cs="Arial"/>
          <w:sz w:val="24"/>
          <w:szCs w:val="24"/>
        </w:rPr>
        <w:t xml:space="preserve"> </w:t>
      </w:r>
      <w:r w:rsidR="007B1EA5">
        <w:rPr>
          <w:rFonts w:ascii="Arial" w:hAnsi="Arial" w:cs="Arial"/>
          <w:sz w:val="24"/>
          <w:szCs w:val="24"/>
        </w:rPr>
        <w:t xml:space="preserve">each </w:t>
      </w:r>
      <w:r w:rsidR="006A0128" w:rsidRPr="006A4F55">
        <w:rPr>
          <w:rFonts w:ascii="Arial" w:hAnsi="Arial" w:cs="Arial"/>
          <w:sz w:val="24"/>
          <w:szCs w:val="24"/>
        </w:rPr>
        <w:t xml:space="preserve">be paid </w:t>
      </w:r>
      <w:r w:rsidR="007B1EA5">
        <w:rPr>
          <w:rFonts w:ascii="Arial" w:hAnsi="Arial" w:cs="Arial"/>
          <w:sz w:val="24"/>
          <w:szCs w:val="24"/>
        </w:rPr>
        <w:t>the 8 hour guarantee for any day of work beyond 5 days.</w:t>
      </w:r>
    </w:p>
    <w:p w14:paraId="79F6F057" w14:textId="77777777" w:rsidR="007B1EA5" w:rsidRDefault="007B1EA5" w:rsidP="007B1EA5">
      <w:pPr>
        <w:pStyle w:val="ListParagraph"/>
        <w:rPr>
          <w:rFonts w:ascii="Arial" w:hAnsi="Arial" w:cs="Arial"/>
          <w:sz w:val="24"/>
          <w:szCs w:val="24"/>
        </w:rPr>
      </w:pPr>
    </w:p>
    <w:p w14:paraId="116F41D4" w14:textId="77777777" w:rsidR="007B1EA5" w:rsidRDefault="007B1EA5" w:rsidP="00EB0E41">
      <w:pPr>
        <w:numPr>
          <w:ilvl w:val="0"/>
          <w:numId w:val="8"/>
        </w:numPr>
        <w:ind w:right="-720"/>
        <w:rPr>
          <w:rFonts w:ascii="Arial" w:hAnsi="Arial" w:cs="Arial"/>
          <w:sz w:val="24"/>
          <w:szCs w:val="24"/>
        </w:rPr>
      </w:pPr>
      <w:r>
        <w:rPr>
          <w:rFonts w:ascii="Arial" w:hAnsi="Arial" w:cs="Arial"/>
          <w:sz w:val="24"/>
          <w:szCs w:val="24"/>
        </w:rPr>
        <w:t xml:space="preserve">That Letter Carrier(s) </w:t>
      </w:r>
      <w:r>
        <w:rPr>
          <w:rFonts w:ascii="Arial" w:hAnsi="Arial" w:cs="Arial"/>
          <w:b/>
          <w:sz w:val="24"/>
          <w:szCs w:val="24"/>
          <w:u w:val="single"/>
        </w:rPr>
        <w:t>[Name(s)]</w:t>
      </w:r>
      <w:r>
        <w:rPr>
          <w:rFonts w:ascii="Arial" w:hAnsi="Arial" w:cs="Arial"/>
          <w:sz w:val="24"/>
          <w:szCs w:val="24"/>
        </w:rPr>
        <w:t xml:space="preserve"> each be paid at the applicable overtime rate based on items </w:t>
      </w:r>
      <w:r w:rsidR="008655EE">
        <w:rPr>
          <w:rFonts w:ascii="Arial" w:hAnsi="Arial" w:cs="Arial"/>
          <w:sz w:val="24"/>
          <w:szCs w:val="24"/>
        </w:rPr>
        <w:t>2 and 3 above.</w:t>
      </w:r>
    </w:p>
    <w:p w14:paraId="743D1E2E" w14:textId="77777777" w:rsidR="008655EE" w:rsidRDefault="008655EE" w:rsidP="008655EE">
      <w:pPr>
        <w:pStyle w:val="ListParagraph"/>
        <w:rPr>
          <w:rFonts w:ascii="Arial" w:hAnsi="Arial" w:cs="Arial"/>
          <w:sz w:val="24"/>
          <w:szCs w:val="24"/>
        </w:rPr>
      </w:pPr>
    </w:p>
    <w:p w14:paraId="67BBC571" w14:textId="77777777" w:rsidR="008655EE" w:rsidRDefault="008655EE" w:rsidP="00EB0E41">
      <w:pPr>
        <w:numPr>
          <w:ilvl w:val="0"/>
          <w:numId w:val="8"/>
        </w:numPr>
        <w:ind w:right="-720"/>
        <w:rPr>
          <w:rFonts w:ascii="Arial" w:hAnsi="Arial" w:cs="Arial"/>
          <w:sz w:val="24"/>
          <w:szCs w:val="24"/>
        </w:rPr>
      </w:pPr>
      <w:r w:rsidRPr="008655EE">
        <w:rPr>
          <w:rFonts w:ascii="Arial" w:hAnsi="Arial" w:cs="Arial"/>
          <w:sz w:val="24"/>
          <w:szCs w:val="24"/>
        </w:rPr>
        <w:t>That the sched</w:t>
      </w:r>
      <w:r>
        <w:rPr>
          <w:rFonts w:ascii="Arial" w:hAnsi="Arial" w:cs="Arial"/>
          <w:sz w:val="24"/>
          <w:szCs w:val="24"/>
        </w:rPr>
        <w:t xml:space="preserve">ule Letter Carrier(s) </w:t>
      </w:r>
      <w:r>
        <w:rPr>
          <w:rFonts w:ascii="Arial" w:hAnsi="Arial" w:cs="Arial"/>
          <w:b/>
          <w:sz w:val="24"/>
          <w:szCs w:val="24"/>
          <w:u w:val="single"/>
        </w:rPr>
        <w:t>[Name(s)]</w:t>
      </w:r>
      <w:r w:rsidRPr="008655EE">
        <w:rPr>
          <w:rFonts w:ascii="Arial" w:hAnsi="Arial" w:cs="Arial"/>
          <w:sz w:val="24"/>
          <w:szCs w:val="24"/>
        </w:rPr>
        <w:t xml:space="preserve"> is assigned to when converted be applied retroactively to the date </w:t>
      </w:r>
      <w:r>
        <w:rPr>
          <w:rFonts w:ascii="Arial" w:hAnsi="Arial" w:cs="Arial"/>
          <w:sz w:val="24"/>
          <w:szCs w:val="24"/>
        </w:rPr>
        <w:t xml:space="preserve">that Letter Carrier(s) </w:t>
      </w:r>
      <w:r>
        <w:rPr>
          <w:rFonts w:ascii="Arial" w:hAnsi="Arial" w:cs="Arial"/>
          <w:b/>
          <w:sz w:val="24"/>
          <w:szCs w:val="24"/>
          <w:u w:val="single"/>
        </w:rPr>
        <w:t>[Name(s)]</w:t>
      </w:r>
      <w:r w:rsidRPr="008655EE">
        <w:rPr>
          <w:rFonts w:ascii="Arial" w:hAnsi="Arial" w:cs="Arial"/>
          <w:sz w:val="24"/>
          <w:szCs w:val="24"/>
        </w:rPr>
        <w:t xml:space="preserve"> should have been convert</w:t>
      </w:r>
      <w:r>
        <w:rPr>
          <w:rFonts w:ascii="Arial" w:hAnsi="Arial" w:cs="Arial"/>
          <w:sz w:val="24"/>
          <w:szCs w:val="24"/>
        </w:rPr>
        <w:t xml:space="preserve">ed and Letter Carrier(s) </w:t>
      </w:r>
      <w:r>
        <w:rPr>
          <w:rFonts w:ascii="Arial" w:hAnsi="Arial" w:cs="Arial"/>
          <w:b/>
          <w:sz w:val="24"/>
          <w:szCs w:val="24"/>
          <w:u w:val="single"/>
        </w:rPr>
        <w:t>[Name(s)]</w:t>
      </w:r>
      <w:r w:rsidRPr="008655EE">
        <w:rPr>
          <w:rFonts w:ascii="Arial" w:hAnsi="Arial" w:cs="Arial"/>
          <w:sz w:val="24"/>
          <w:szCs w:val="24"/>
        </w:rPr>
        <w:t xml:space="preserve"> be paid out of schedule pay for all hours worked out of the scheduled assigned.</w:t>
      </w:r>
    </w:p>
    <w:p w14:paraId="29926E46" w14:textId="77777777" w:rsidR="008655EE" w:rsidRDefault="008655EE" w:rsidP="008655EE">
      <w:pPr>
        <w:pStyle w:val="ListParagraph"/>
        <w:rPr>
          <w:rFonts w:ascii="Arial" w:hAnsi="Arial" w:cs="Arial"/>
          <w:sz w:val="24"/>
          <w:szCs w:val="24"/>
        </w:rPr>
      </w:pPr>
    </w:p>
    <w:p w14:paraId="719D2E52" w14:textId="77777777" w:rsidR="008655EE" w:rsidRPr="008655EE" w:rsidRDefault="008655EE" w:rsidP="00EB0E41">
      <w:pPr>
        <w:numPr>
          <w:ilvl w:val="0"/>
          <w:numId w:val="8"/>
        </w:numPr>
        <w:ind w:right="-720"/>
        <w:rPr>
          <w:rFonts w:ascii="Arial" w:hAnsi="Arial" w:cs="Arial"/>
          <w:sz w:val="24"/>
          <w:szCs w:val="24"/>
        </w:rPr>
      </w:pPr>
      <w:r w:rsidRPr="008655EE">
        <w:rPr>
          <w:rFonts w:ascii="Arial" w:hAnsi="Arial" w:cs="Arial"/>
          <w:sz w:val="24"/>
          <w:szCs w:val="24"/>
        </w:rPr>
        <w:t>Where Items 1 – 5 above show</w:t>
      </w:r>
      <w:r>
        <w:rPr>
          <w:rFonts w:ascii="Arial" w:hAnsi="Arial" w:cs="Arial"/>
          <w:sz w:val="24"/>
          <w:szCs w:val="24"/>
        </w:rPr>
        <w:t xml:space="preserve"> that Letter Carrier(s) </w:t>
      </w:r>
      <w:r>
        <w:rPr>
          <w:rFonts w:ascii="Arial" w:hAnsi="Arial" w:cs="Arial"/>
          <w:b/>
          <w:sz w:val="24"/>
          <w:szCs w:val="24"/>
          <w:u w:val="single"/>
        </w:rPr>
        <w:t>[Name(s)]</w:t>
      </w:r>
      <w:r w:rsidRPr="008655EE">
        <w:rPr>
          <w:rFonts w:ascii="Arial" w:hAnsi="Arial" w:cs="Arial"/>
          <w:sz w:val="24"/>
          <w:szCs w:val="24"/>
        </w:rPr>
        <w:t xml:space="preserve"> is</w:t>
      </w:r>
      <w:r>
        <w:rPr>
          <w:rFonts w:ascii="Arial" w:hAnsi="Arial" w:cs="Arial"/>
          <w:sz w:val="24"/>
          <w:szCs w:val="24"/>
        </w:rPr>
        <w:t>/are</w:t>
      </w:r>
      <w:r w:rsidRPr="008655EE">
        <w:rPr>
          <w:rFonts w:ascii="Arial" w:hAnsi="Arial" w:cs="Arial"/>
          <w:sz w:val="24"/>
          <w:szCs w:val="24"/>
        </w:rPr>
        <w:t xml:space="preserve"> entitled to two or more rates of pay for the same work or time, that management sha</w:t>
      </w:r>
      <w:r>
        <w:rPr>
          <w:rFonts w:ascii="Arial" w:hAnsi="Arial" w:cs="Arial"/>
          <w:sz w:val="24"/>
          <w:szCs w:val="24"/>
        </w:rPr>
        <w:t>ll pay the highest of the rates</w:t>
      </w:r>
      <w:r w:rsidRPr="008655EE">
        <w:rPr>
          <w:rFonts w:ascii="Arial" w:hAnsi="Arial" w:cs="Arial"/>
          <w:sz w:val="24"/>
          <w:szCs w:val="24"/>
        </w:rPr>
        <w:t>.</w:t>
      </w:r>
    </w:p>
    <w:p w14:paraId="3606F727" w14:textId="77777777" w:rsidR="001609C9" w:rsidRDefault="001609C9" w:rsidP="00EB0E41">
      <w:pPr>
        <w:pStyle w:val="ListParagraph"/>
        <w:ind w:right="-720" w:hanging="360"/>
        <w:rPr>
          <w:rFonts w:ascii="Arial" w:hAnsi="Arial" w:cs="Arial"/>
          <w:sz w:val="24"/>
          <w:szCs w:val="24"/>
        </w:rPr>
      </w:pPr>
    </w:p>
    <w:p w14:paraId="44445448" w14:textId="77777777" w:rsidR="001609C9" w:rsidRPr="004570AD" w:rsidRDefault="001609C9" w:rsidP="00EB0E41">
      <w:pPr>
        <w:pStyle w:val="ListParagraph"/>
        <w:widowControl/>
        <w:numPr>
          <w:ilvl w:val="0"/>
          <w:numId w:val="8"/>
        </w:numPr>
        <w:ind w:right="-720"/>
        <w:contextualSpacing/>
        <w:textAlignment w:val="baseline"/>
        <w:rPr>
          <w:rFonts w:ascii="Arial" w:hAnsi="Arial" w:cs="Arial"/>
          <w:sz w:val="24"/>
          <w:szCs w:val="24"/>
        </w:rPr>
      </w:pPr>
      <w:r w:rsidRPr="004570AD">
        <w:rPr>
          <w:rFonts w:ascii="Arial" w:hAnsi="Arial" w:cs="Arial"/>
          <w:sz w:val="24"/>
          <w:szCs w:val="24"/>
        </w:rPr>
        <w:t>That all payments associated with this case be made as soon as administratively possible, but no later than 30 days from the date of settlement.</w:t>
      </w:r>
    </w:p>
    <w:p w14:paraId="0C622214" w14:textId="77777777" w:rsidR="001609C9" w:rsidRPr="004570AD" w:rsidRDefault="001609C9" w:rsidP="00EB0E41">
      <w:pPr>
        <w:pStyle w:val="ListParagraph"/>
        <w:ind w:right="-720" w:hanging="360"/>
        <w:rPr>
          <w:rFonts w:ascii="Arial" w:hAnsi="Arial" w:cs="Arial"/>
          <w:sz w:val="24"/>
          <w:szCs w:val="24"/>
        </w:rPr>
      </w:pPr>
    </w:p>
    <w:p w14:paraId="2BC21D87" w14:textId="77777777" w:rsidR="001609C9" w:rsidRDefault="001609C9" w:rsidP="00EB0E41">
      <w:pPr>
        <w:pStyle w:val="ListParagraph"/>
        <w:widowControl/>
        <w:numPr>
          <w:ilvl w:val="0"/>
          <w:numId w:val="8"/>
        </w:numPr>
        <w:ind w:right="-720"/>
        <w:contextualSpacing/>
        <w:textAlignment w:val="baseline"/>
        <w:rPr>
          <w:rFonts w:ascii="Arial" w:hAnsi="Arial" w:cs="Arial"/>
          <w:sz w:val="24"/>
          <w:szCs w:val="24"/>
        </w:rPr>
      </w:pPr>
      <w:r w:rsidRPr="004570AD">
        <w:rPr>
          <w:rFonts w:ascii="Arial" w:hAnsi="Arial" w:cs="Arial"/>
          <w:sz w:val="24"/>
          <w:szCs w:val="24"/>
        </w:rPr>
        <w:t xml:space="preserve">That proof of payment be provided to </w:t>
      </w:r>
      <w:r w:rsidRPr="004570AD">
        <w:rPr>
          <w:rFonts w:ascii="Arial" w:hAnsi="Arial" w:cs="Arial"/>
          <w:b/>
          <w:sz w:val="24"/>
          <w:szCs w:val="24"/>
        </w:rPr>
        <w:t>[</w:t>
      </w:r>
      <w:r w:rsidRPr="004570AD">
        <w:rPr>
          <w:rFonts w:ascii="Arial" w:hAnsi="Arial" w:cs="Arial"/>
          <w:b/>
          <w:sz w:val="24"/>
          <w:szCs w:val="24"/>
          <w:u w:val="single"/>
        </w:rPr>
        <w:t>NALC Official</w:t>
      </w:r>
      <w:r w:rsidRPr="004570AD">
        <w:rPr>
          <w:rFonts w:ascii="Arial" w:hAnsi="Arial" w:cs="Arial"/>
          <w:b/>
          <w:sz w:val="24"/>
          <w:szCs w:val="24"/>
        </w:rPr>
        <w:t>]</w:t>
      </w:r>
      <w:r w:rsidRPr="004570AD">
        <w:rPr>
          <w:rFonts w:ascii="Arial" w:hAnsi="Arial" w:cs="Arial"/>
          <w:sz w:val="24"/>
          <w:szCs w:val="24"/>
        </w:rPr>
        <w:t xml:space="preserve"> upon payment, and/or any other remedy the Step B team or an arbitrator deems appropriate. </w:t>
      </w:r>
    </w:p>
    <w:p w14:paraId="50F389BA" w14:textId="77777777" w:rsidR="00D36674" w:rsidRDefault="00D36674" w:rsidP="00EB0E41">
      <w:pPr>
        <w:widowControl/>
        <w:overflowPunct/>
        <w:autoSpaceDE/>
        <w:autoSpaceDN/>
        <w:adjustRightInd/>
        <w:ind w:right="-720"/>
        <w:rPr>
          <w:rFonts w:ascii="Arial" w:hAnsi="Arial" w:cs="Arial"/>
          <w:sz w:val="24"/>
          <w:szCs w:val="24"/>
        </w:rPr>
      </w:pPr>
    </w:p>
    <w:p w14:paraId="29F77B90" w14:textId="77777777" w:rsidR="00EB0E41" w:rsidRDefault="00EB0E41" w:rsidP="00EB0E41">
      <w:pPr>
        <w:widowControl/>
        <w:overflowPunct/>
        <w:autoSpaceDE/>
        <w:autoSpaceDN/>
        <w:adjustRightInd/>
        <w:ind w:right="-720"/>
        <w:rPr>
          <w:rFonts w:ascii="Arial" w:hAnsi="Arial" w:cs="Arial"/>
          <w:sz w:val="24"/>
          <w:szCs w:val="24"/>
        </w:rPr>
      </w:pPr>
    </w:p>
    <w:p w14:paraId="164C18BC" w14:textId="77777777" w:rsidR="00EB0E41" w:rsidRDefault="00EB0E41" w:rsidP="00EB0E41">
      <w:pPr>
        <w:widowControl/>
        <w:overflowPunct/>
        <w:autoSpaceDE/>
        <w:autoSpaceDN/>
        <w:adjustRightInd/>
        <w:ind w:right="-720"/>
        <w:rPr>
          <w:rFonts w:ascii="Arial" w:hAnsi="Arial" w:cs="Arial"/>
          <w:sz w:val="24"/>
          <w:szCs w:val="24"/>
        </w:rPr>
      </w:pPr>
    </w:p>
    <w:p w14:paraId="005D9A79" w14:textId="77777777" w:rsidR="00EB0E41" w:rsidRDefault="00EB0E41" w:rsidP="00EB0E41">
      <w:pPr>
        <w:widowControl/>
        <w:overflowPunct/>
        <w:autoSpaceDE/>
        <w:autoSpaceDN/>
        <w:adjustRightInd/>
        <w:ind w:right="-720"/>
        <w:rPr>
          <w:rFonts w:ascii="Arial" w:hAnsi="Arial" w:cs="Arial"/>
          <w:sz w:val="24"/>
          <w:szCs w:val="24"/>
        </w:rPr>
      </w:pPr>
    </w:p>
    <w:p w14:paraId="21FBD3F3" w14:textId="77777777" w:rsidR="00EB0E41" w:rsidRDefault="00EB0E41" w:rsidP="00EB0E41">
      <w:pPr>
        <w:widowControl/>
        <w:overflowPunct/>
        <w:autoSpaceDE/>
        <w:autoSpaceDN/>
        <w:adjustRightInd/>
        <w:ind w:right="-720"/>
        <w:rPr>
          <w:rFonts w:ascii="Arial" w:hAnsi="Arial" w:cs="Arial"/>
          <w:sz w:val="24"/>
          <w:szCs w:val="24"/>
        </w:rPr>
      </w:pPr>
    </w:p>
    <w:p w14:paraId="54FEC966" w14:textId="77777777" w:rsidR="00EB0E41" w:rsidRDefault="00EB0E41" w:rsidP="00EB0E41">
      <w:pPr>
        <w:widowControl/>
        <w:overflowPunct/>
        <w:autoSpaceDE/>
        <w:autoSpaceDN/>
        <w:adjustRightInd/>
        <w:ind w:right="-720"/>
        <w:rPr>
          <w:rFonts w:ascii="Arial" w:hAnsi="Arial" w:cs="Arial"/>
          <w:sz w:val="24"/>
          <w:szCs w:val="24"/>
        </w:rPr>
      </w:pPr>
    </w:p>
    <w:p w14:paraId="4D813827" w14:textId="77777777" w:rsidR="00EB0E41" w:rsidRDefault="00EB0E41" w:rsidP="00EB0E41">
      <w:pPr>
        <w:widowControl/>
        <w:overflowPunct/>
        <w:autoSpaceDE/>
        <w:autoSpaceDN/>
        <w:adjustRightInd/>
        <w:ind w:right="-720"/>
        <w:rPr>
          <w:rFonts w:ascii="Arial" w:hAnsi="Arial" w:cs="Arial"/>
          <w:sz w:val="24"/>
          <w:szCs w:val="24"/>
        </w:rPr>
      </w:pPr>
    </w:p>
    <w:p w14:paraId="715411CC" w14:textId="77777777" w:rsidR="00EB0E41" w:rsidRDefault="00EB0E41" w:rsidP="00EB0E41">
      <w:pPr>
        <w:widowControl/>
        <w:overflowPunct/>
        <w:autoSpaceDE/>
        <w:autoSpaceDN/>
        <w:adjustRightInd/>
        <w:ind w:right="-720"/>
        <w:rPr>
          <w:rFonts w:ascii="Arial" w:hAnsi="Arial" w:cs="Arial"/>
          <w:sz w:val="24"/>
          <w:szCs w:val="24"/>
        </w:rPr>
      </w:pPr>
    </w:p>
    <w:p w14:paraId="413BB2F3" w14:textId="77777777" w:rsidR="00EB0E41" w:rsidRDefault="00EB0E41" w:rsidP="00EB0E41">
      <w:pPr>
        <w:widowControl/>
        <w:overflowPunct/>
        <w:autoSpaceDE/>
        <w:autoSpaceDN/>
        <w:adjustRightInd/>
        <w:ind w:right="-720"/>
        <w:rPr>
          <w:rFonts w:ascii="Arial" w:hAnsi="Arial" w:cs="Arial"/>
          <w:sz w:val="24"/>
          <w:szCs w:val="24"/>
        </w:rPr>
      </w:pPr>
    </w:p>
    <w:p w14:paraId="16EB4613" w14:textId="77777777" w:rsidR="00D36674" w:rsidRPr="00D36674" w:rsidRDefault="00D36674" w:rsidP="00EB0E41">
      <w:pPr>
        <w:widowControl/>
        <w:overflowPunct/>
        <w:autoSpaceDE/>
        <w:autoSpaceDN/>
        <w:adjustRightInd/>
        <w:ind w:right="-720"/>
        <w:rPr>
          <w:rFonts w:ascii="Arial" w:hAnsi="Arial" w:cs="Arial"/>
          <w:b/>
          <w:kern w:val="0"/>
          <w:sz w:val="32"/>
          <w:szCs w:val="32"/>
        </w:rPr>
      </w:pPr>
      <w:r w:rsidRPr="00D36674">
        <w:rPr>
          <w:rFonts w:ascii="Arial" w:hAnsi="Arial" w:cs="Arial"/>
          <w:b/>
          <w:kern w:val="0"/>
          <w:sz w:val="32"/>
          <w:szCs w:val="32"/>
        </w:rPr>
        <w:lastRenderedPageBreak/>
        <w:t>Add the following issue statement, facts, contentions, and remedy request if we can prove the violation is repetitive:</w:t>
      </w:r>
    </w:p>
    <w:p w14:paraId="5AEC082A" w14:textId="77777777" w:rsidR="00D36674" w:rsidRPr="00D36674" w:rsidRDefault="00D36674" w:rsidP="00EB0E41">
      <w:pPr>
        <w:widowControl/>
        <w:overflowPunct/>
        <w:autoSpaceDE/>
        <w:autoSpaceDN/>
        <w:adjustRightInd/>
        <w:ind w:right="-720"/>
        <w:rPr>
          <w:rFonts w:ascii="Arial" w:hAnsi="Arial" w:cs="Arial"/>
          <w:kern w:val="0"/>
          <w:sz w:val="24"/>
          <w:szCs w:val="24"/>
        </w:rPr>
      </w:pPr>
    </w:p>
    <w:p w14:paraId="2C02151E" w14:textId="77777777" w:rsidR="00D36674" w:rsidRPr="00D36674" w:rsidRDefault="00D36674" w:rsidP="00EB0E41">
      <w:pPr>
        <w:widowControl/>
        <w:overflowPunct/>
        <w:autoSpaceDE/>
        <w:autoSpaceDN/>
        <w:adjustRightInd/>
        <w:ind w:right="-720"/>
        <w:rPr>
          <w:rFonts w:ascii="Arial" w:hAnsi="Arial" w:cs="Arial"/>
          <w:b/>
          <w:kern w:val="0"/>
          <w:sz w:val="28"/>
          <w:szCs w:val="28"/>
        </w:rPr>
      </w:pPr>
      <w:r w:rsidRPr="00D36674">
        <w:rPr>
          <w:rFonts w:ascii="Arial" w:hAnsi="Arial" w:cs="Arial"/>
          <w:b/>
          <w:kern w:val="0"/>
          <w:sz w:val="28"/>
          <w:szCs w:val="28"/>
        </w:rPr>
        <w:t>Issue Statement:</w:t>
      </w:r>
    </w:p>
    <w:p w14:paraId="66F0DBEA" w14:textId="77777777" w:rsidR="00D36674" w:rsidRPr="00D36674" w:rsidRDefault="00D36674" w:rsidP="00EB0E41">
      <w:pPr>
        <w:widowControl/>
        <w:overflowPunct/>
        <w:autoSpaceDE/>
        <w:autoSpaceDN/>
        <w:adjustRightInd/>
        <w:ind w:right="-720"/>
        <w:rPr>
          <w:rFonts w:ascii="Arial" w:hAnsi="Arial" w:cs="Arial"/>
          <w:b/>
          <w:kern w:val="0"/>
          <w:sz w:val="24"/>
          <w:szCs w:val="24"/>
        </w:rPr>
      </w:pPr>
    </w:p>
    <w:p w14:paraId="41318CCE" w14:textId="5781775E" w:rsidR="00D36674" w:rsidRPr="00D36674" w:rsidRDefault="00D36674" w:rsidP="00EB0E41">
      <w:pPr>
        <w:widowControl/>
        <w:overflowPunct/>
        <w:autoSpaceDE/>
        <w:autoSpaceDN/>
        <w:adjustRightInd/>
        <w:ind w:right="-720"/>
        <w:rPr>
          <w:rFonts w:ascii="Arial" w:hAnsi="Arial" w:cs="Arial"/>
          <w:kern w:val="0"/>
          <w:sz w:val="24"/>
          <w:szCs w:val="24"/>
        </w:rPr>
      </w:pPr>
      <w:r w:rsidRPr="00D36674">
        <w:rPr>
          <w:rFonts w:ascii="Arial" w:hAnsi="Arial" w:cs="Arial"/>
          <w:kern w:val="0"/>
          <w:sz w:val="24"/>
          <w:szCs w:val="24"/>
        </w:rPr>
        <w:t>Did management violate Article 15</w:t>
      </w:r>
      <w:r w:rsidR="00BB2925">
        <w:rPr>
          <w:rFonts w:ascii="Arial" w:hAnsi="Arial" w:cs="Arial"/>
          <w:kern w:val="0"/>
          <w:sz w:val="24"/>
          <w:szCs w:val="24"/>
        </w:rPr>
        <w:t xml:space="preserve">, Section </w:t>
      </w:r>
      <w:r w:rsidRPr="00D36674">
        <w:rPr>
          <w:rFonts w:ascii="Arial" w:hAnsi="Arial" w:cs="Arial"/>
          <w:kern w:val="0"/>
          <w:sz w:val="24"/>
          <w:szCs w:val="24"/>
        </w:rPr>
        <w:t>3.A of the National Agreement along with policy letter M-01517 by failing to comply with the prior Step B decisions or local grievance settlements in the case file, and if so, what should the remedy be?</w:t>
      </w:r>
    </w:p>
    <w:p w14:paraId="24F38AC9" w14:textId="77777777" w:rsidR="00D36674" w:rsidRPr="00D36674" w:rsidRDefault="00D36674" w:rsidP="00EB0E41">
      <w:pPr>
        <w:widowControl/>
        <w:overflowPunct/>
        <w:autoSpaceDE/>
        <w:autoSpaceDN/>
        <w:adjustRightInd/>
        <w:ind w:right="-720"/>
        <w:rPr>
          <w:rFonts w:ascii="Arial" w:hAnsi="Arial" w:cs="Arial"/>
          <w:kern w:val="0"/>
          <w:sz w:val="24"/>
          <w:szCs w:val="24"/>
        </w:rPr>
      </w:pPr>
    </w:p>
    <w:p w14:paraId="2E201398" w14:textId="77777777" w:rsidR="00D36674" w:rsidRPr="00D36674" w:rsidRDefault="00D36674" w:rsidP="00EB0E41">
      <w:pPr>
        <w:widowControl/>
        <w:overflowPunct/>
        <w:autoSpaceDE/>
        <w:autoSpaceDN/>
        <w:adjustRightInd/>
        <w:ind w:right="-720"/>
        <w:rPr>
          <w:rFonts w:ascii="Arial" w:hAnsi="Arial" w:cs="Arial"/>
          <w:b/>
          <w:kern w:val="0"/>
          <w:sz w:val="28"/>
          <w:szCs w:val="28"/>
        </w:rPr>
      </w:pPr>
      <w:r w:rsidRPr="00D36674">
        <w:rPr>
          <w:rFonts w:ascii="Arial" w:hAnsi="Arial" w:cs="Arial"/>
          <w:b/>
          <w:kern w:val="0"/>
          <w:sz w:val="28"/>
          <w:szCs w:val="28"/>
        </w:rPr>
        <w:t>Facts:</w:t>
      </w:r>
    </w:p>
    <w:p w14:paraId="1F9C6824" w14:textId="77777777" w:rsidR="00D36674" w:rsidRPr="00D36674" w:rsidRDefault="00D36674" w:rsidP="00EB0E41">
      <w:pPr>
        <w:widowControl/>
        <w:overflowPunct/>
        <w:autoSpaceDE/>
        <w:autoSpaceDN/>
        <w:adjustRightInd/>
        <w:ind w:right="-720"/>
        <w:rPr>
          <w:rFonts w:ascii="Arial" w:hAnsi="Arial" w:cs="Arial"/>
          <w:b/>
          <w:kern w:val="0"/>
          <w:sz w:val="24"/>
          <w:szCs w:val="24"/>
        </w:rPr>
      </w:pPr>
    </w:p>
    <w:p w14:paraId="4E53F037" w14:textId="1CCD2598" w:rsidR="00D36674" w:rsidRPr="00D36674" w:rsidRDefault="00D36674" w:rsidP="00EB0E41">
      <w:pPr>
        <w:widowControl/>
        <w:numPr>
          <w:ilvl w:val="0"/>
          <w:numId w:val="11"/>
        </w:numPr>
        <w:overflowPunct/>
        <w:autoSpaceDE/>
        <w:autoSpaceDN/>
        <w:adjustRightInd/>
        <w:ind w:right="-720"/>
        <w:rPr>
          <w:rFonts w:ascii="Arial" w:hAnsi="Arial" w:cs="Arial"/>
          <w:kern w:val="0"/>
          <w:sz w:val="24"/>
          <w:szCs w:val="24"/>
        </w:rPr>
      </w:pPr>
      <w:r w:rsidRPr="00D36674">
        <w:rPr>
          <w:rFonts w:ascii="Arial" w:hAnsi="Arial" w:cs="Arial"/>
          <w:kern w:val="0"/>
          <w:sz w:val="24"/>
          <w:szCs w:val="24"/>
        </w:rPr>
        <w:t>Article 15</w:t>
      </w:r>
      <w:r w:rsidR="00BB2925">
        <w:rPr>
          <w:rFonts w:ascii="Arial" w:hAnsi="Arial" w:cs="Arial"/>
          <w:kern w:val="0"/>
          <w:sz w:val="24"/>
          <w:szCs w:val="24"/>
        </w:rPr>
        <w:t xml:space="preserve">, Section </w:t>
      </w:r>
      <w:r w:rsidRPr="00D36674">
        <w:rPr>
          <w:rFonts w:ascii="Arial" w:hAnsi="Arial" w:cs="Arial"/>
          <w:kern w:val="0"/>
          <w:sz w:val="24"/>
          <w:szCs w:val="24"/>
        </w:rPr>
        <w:t>3.A of the National Agreement states in relevant part:</w:t>
      </w:r>
    </w:p>
    <w:p w14:paraId="05333E3C" w14:textId="77777777" w:rsidR="00D36674" w:rsidRPr="00D36674" w:rsidRDefault="00D36674" w:rsidP="00EB0E41">
      <w:pPr>
        <w:widowControl/>
        <w:overflowPunct/>
        <w:autoSpaceDE/>
        <w:autoSpaceDN/>
        <w:adjustRightInd/>
        <w:ind w:right="-720"/>
        <w:rPr>
          <w:rFonts w:ascii="Arial" w:hAnsi="Arial" w:cs="Arial"/>
          <w:kern w:val="0"/>
          <w:sz w:val="24"/>
          <w:szCs w:val="24"/>
        </w:rPr>
      </w:pPr>
    </w:p>
    <w:p w14:paraId="19E72584" w14:textId="77777777" w:rsidR="00D36674" w:rsidRPr="00D36674" w:rsidRDefault="00D36674" w:rsidP="00EB0E41">
      <w:pPr>
        <w:widowControl/>
        <w:overflowPunct/>
        <w:autoSpaceDE/>
        <w:autoSpaceDN/>
        <w:adjustRightInd/>
        <w:ind w:left="1440" w:right="-720"/>
        <w:rPr>
          <w:rFonts w:ascii="Arial" w:hAnsi="Arial" w:cs="Arial"/>
          <w:i/>
          <w:kern w:val="0"/>
          <w:sz w:val="24"/>
          <w:szCs w:val="24"/>
        </w:rPr>
      </w:pPr>
      <w:r w:rsidRPr="00D36674">
        <w:rPr>
          <w:rFonts w:ascii="Arial" w:hAnsi="Arial" w:cs="Arial"/>
          <w:i/>
          <w:kern w:val="0"/>
          <w:sz w:val="24"/>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539708C0" w14:textId="77777777" w:rsidR="00D36674" w:rsidRPr="00D36674" w:rsidRDefault="00D36674" w:rsidP="00EB0E41">
      <w:pPr>
        <w:widowControl/>
        <w:overflowPunct/>
        <w:autoSpaceDE/>
        <w:autoSpaceDN/>
        <w:adjustRightInd/>
        <w:ind w:right="-720"/>
        <w:rPr>
          <w:rFonts w:ascii="Arial" w:hAnsi="Arial" w:cs="Arial"/>
          <w:kern w:val="0"/>
          <w:sz w:val="24"/>
          <w:szCs w:val="24"/>
        </w:rPr>
      </w:pPr>
    </w:p>
    <w:p w14:paraId="643798BF" w14:textId="77777777" w:rsidR="00D36674" w:rsidRPr="00D36674" w:rsidRDefault="00D36674" w:rsidP="00EB0E41">
      <w:pPr>
        <w:widowControl/>
        <w:numPr>
          <w:ilvl w:val="0"/>
          <w:numId w:val="11"/>
        </w:numPr>
        <w:overflowPunct/>
        <w:autoSpaceDE/>
        <w:autoSpaceDN/>
        <w:adjustRightInd/>
        <w:ind w:right="-720"/>
        <w:rPr>
          <w:rFonts w:ascii="Arial" w:hAnsi="Arial" w:cs="Arial"/>
          <w:kern w:val="0"/>
          <w:sz w:val="24"/>
          <w:szCs w:val="24"/>
        </w:rPr>
      </w:pPr>
      <w:r w:rsidRPr="00D36674">
        <w:rPr>
          <w:rFonts w:ascii="Arial" w:hAnsi="Arial" w:cs="Arial"/>
          <w:kern w:val="0"/>
          <w:sz w:val="24"/>
          <w:szCs w:val="24"/>
        </w:rPr>
        <w:t>M-01517 states in part:</w:t>
      </w:r>
    </w:p>
    <w:p w14:paraId="43EBBFE9" w14:textId="77777777" w:rsidR="00D36674" w:rsidRPr="00D36674" w:rsidRDefault="00D36674" w:rsidP="00EB0E41">
      <w:pPr>
        <w:widowControl/>
        <w:overflowPunct/>
        <w:autoSpaceDE/>
        <w:autoSpaceDN/>
        <w:adjustRightInd/>
        <w:ind w:right="-720"/>
        <w:rPr>
          <w:rFonts w:ascii="Arial" w:hAnsi="Arial" w:cs="Arial"/>
          <w:kern w:val="0"/>
          <w:sz w:val="24"/>
          <w:szCs w:val="24"/>
        </w:rPr>
      </w:pPr>
    </w:p>
    <w:p w14:paraId="462E3665" w14:textId="77777777" w:rsidR="00D36674" w:rsidRPr="00D36674" w:rsidRDefault="00D36674" w:rsidP="00EB0E41">
      <w:pPr>
        <w:widowControl/>
        <w:overflowPunct/>
        <w:autoSpaceDE/>
        <w:autoSpaceDN/>
        <w:adjustRightInd/>
        <w:ind w:left="1440" w:right="-720"/>
        <w:rPr>
          <w:rFonts w:ascii="Arial" w:hAnsi="Arial" w:cs="Arial"/>
          <w:i/>
          <w:kern w:val="0"/>
          <w:sz w:val="24"/>
          <w:szCs w:val="24"/>
        </w:rPr>
      </w:pPr>
      <w:r w:rsidRPr="00D36674">
        <w:rPr>
          <w:rFonts w:ascii="Arial" w:hAnsi="Arial" w:cs="Arial"/>
          <w:i/>
          <w:kern w:val="0"/>
          <w:sz w:val="24"/>
          <w:szCs w:val="24"/>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75E997FB" w14:textId="77777777" w:rsidR="00D36674" w:rsidRPr="00D36674" w:rsidRDefault="00D36674" w:rsidP="00EB0E41">
      <w:pPr>
        <w:widowControl/>
        <w:overflowPunct/>
        <w:autoSpaceDE/>
        <w:autoSpaceDN/>
        <w:adjustRightInd/>
        <w:ind w:right="-720"/>
        <w:rPr>
          <w:rFonts w:ascii="Arial" w:hAnsi="Arial" w:cs="Arial"/>
          <w:kern w:val="0"/>
          <w:sz w:val="24"/>
          <w:szCs w:val="24"/>
        </w:rPr>
      </w:pPr>
    </w:p>
    <w:p w14:paraId="1D78697A" w14:textId="052806E6" w:rsidR="00D36674" w:rsidRPr="00D36674" w:rsidRDefault="00D36674" w:rsidP="00EB0E41">
      <w:pPr>
        <w:widowControl/>
        <w:numPr>
          <w:ilvl w:val="0"/>
          <w:numId w:val="11"/>
        </w:numPr>
        <w:overflowPunct/>
        <w:autoSpaceDE/>
        <w:autoSpaceDN/>
        <w:adjustRightInd/>
        <w:ind w:right="-720"/>
        <w:rPr>
          <w:rFonts w:ascii="Arial" w:hAnsi="Arial" w:cs="Arial"/>
          <w:kern w:val="0"/>
          <w:sz w:val="24"/>
          <w:szCs w:val="24"/>
        </w:rPr>
      </w:pPr>
      <w:r w:rsidRPr="00D36674">
        <w:rPr>
          <w:rFonts w:ascii="Arial" w:hAnsi="Arial" w:cs="Arial"/>
          <w:kern w:val="0"/>
          <w:sz w:val="24"/>
          <w:szCs w:val="24"/>
        </w:rPr>
        <w:t xml:space="preserve">Included in the case file are </w:t>
      </w:r>
      <w:r w:rsidRPr="00D36674">
        <w:rPr>
          <w:rFonts w:ascii="Arial" w:hAnsi="Arial" w:cs="Arial"/>
          <w:b/>
          <w:kern w:val="0"/>
          <w:sz w:val="24"/>
          <w:szCs w:val="24"/>
          <w:u w:val="single"/>
        </w:rPr>
        <w:t>[Arbitration Awards/Step B decisions/local grievance settlements, etc.]</w:t>
      </w:r>
      <w:r w:rsidRPr="00D36674">
        <w:rPr>
          <w:rFonts w:ascii="Arial" w:hAnsi="Arial" w:cs="Arial"/>
          <w:kern w:val="0"/>
          <w:sz w:val="24"/>
          <w:szCs w:val="24"/>
        </w:rPr>
        <w:t xml:space="preserve"> in which management was</w:t>
      </w:r>
      <w:r>
        <w:rPr>
          <w:rFonts w:ascii="Arial" w:hAnsi="Arial" w:cs="Arial"/>
          <w:kern w:val="0"/>
          <w:sz w:val="24"/>
          <w:szCs w:val="24"/>
        </w:rPr>
        <w:t xml:space="preserve"> </w:t>
      </w:r>
      <w:r w:rsidRPr="00D36674">
        <w:rPr>
          <w:rFonts w:ascii="Arial" w:hAnsi="Arial" w:cs="Arial"/>
          <w:kern w:val="0"/>
          <w:sz w:val="24"/>
          <w:szCs w:val="24"/>
        </w:rPr>
        <w:t>instructed/agreed to cease and desist violating A</w:t>
      </w:r>
      <w:r>
        <w:rPr>
          <w:rFonts w:ascii="Arial" w:hAnsi="Arial" w:cs="Arial"/>
          <w:kern w:val="0"/>
          <w:sz w:val="24"/>
          <w:szCs w:val="24"/>
        </w:rPr>
        <w:t>rticle 7</w:t>
      </w:r>
      <w:r w:rsidR="00BB2925">
        <w:rPr>
          <w:rFonts w:ascii="Arial" w:hAnsi="Arial" w:cs="Arial"/>
          <w:kern w:val="0"/>
          <w:sz w:val="24"/>
          <w:szCs w:val="24"/>
        </w:rPr>
        <w:t xml:space="preserve">, Section </w:t>
      </w:r>
      <w:r w:rsidR="008655EE">
        <w:rPr>
          <w:rFonts w:ascii="Arial" w:hAnsi="Arial" w:cs="Arial"/>
          <w:kern w:val="0"/>
          <w:sz w:val="24"/>
          <w:szCs w:val="24"/>
        </w:rPr>
        <w:t>3.A</w:t>
      </w:r>
      <w:r w:rsidRPr="00D36674">
        <w:rPr>
          <w:rFonts w:ascii="Arial" w:hAnsi="Arial" w:cs="Arial"/>
          <w:kern w:val="0"/>
          <w:sz w:val="24"/>
          <w:szCs w:val="24"/>
        </w:rPr>
        <w:t xml:space="preserve"> of the National Agreement. </w:t>
      </w:r>
    </w:p>
    <w:p w14:paraId="2F733960" w14:textId="77777777" w:rsidR="00D36674" w:rsidRPr="00D36674" w:rsidRDefault="00D36674" w:rsidP="00EB0E41">
      <w:pPr>
        <w:widowControl/>
        <w:overflowPunct/>
        <w:autoSpaceDE/>
        <w:autoSpaceDN/>
        <w:adjustRightInd/>
        <w:ind w:right="-720"/>
        <w:rPr>
          <w:rFonts w:ascii="Arial" w:hAnsi="Arial" w:cs="Arial"/>
          <w:kern w:val="0"/>
          <w:sz w:val="24"/>
          <w:szCs w:val="24"/>
        </w:rPr>
      </w:pPr>
    </w:p>
    <w:p w14:paraId="726CD95C" w14:textId="77777777" w:rsidR="00D36674" w:rsidRPr="00D36674" w:rsidRDefault="00D36674" w:rsidP="00EB0E41">
      <w:pPr>
        <w:widowControl/>
        <w:overflowPunct/>
        <w:autoSpaceDE/>
        <w:autoSpaceDN/>
        <w:adjustRightInd/>
        <w:ind w:right="-720"/>
        <w:rPr>
          <w:rFonts w:ascii="Arial" w:hAnsi="Arial" w:cs="Arial"/>
          <w:b/>
          <w:kern w:val="0"/>
          <w:sz w:val="28"/>
          <w:szCs w:val="28"/>
        </w:rPr>
      </w:pPr>
      <w:r w:rsidRPr="00D36674">
        <w:rPr>
          <w:rFonts w:ascii="Arial" w:hAnsi="Arial" w:cs="Arial"/>
          <w:b/>
          <w:kern w:val="0"/>
          <w:sz w:val="28"/>
          <w:szCs w:val="28"/>
        </w:rPr>
        <w:t>Contentions:</w:t>
      </w:r>
    </w:p>
    <w:p w14:paraId="54DB952F" w14:textId="77777777" w:rsidR="00D36674" w:rsidRPr="00D36674" w:rsidRDefault="00D36674" w:rsidP="00EB0E41">
      <w:pPr>
        <w:widowControl/>
        <w:overflowPunct/>
        <w:autoSpaceDE/>
        <w:autoSpaceDN/>
        <w:adjustRightInd/>
        <w:ind w:right="-720"/>
        <w:rPr>
          <w:rFonts w:ascii="Arial" w:hAnsi="Arial" w:cs="Arial"/>
          <w:b/>
          <w:kern w:val="0"/>
          <w:sz w:val="24"/>
          <w:szCs w:val="24"/>
        </w:rPr>
      </w:pPr>
    </w:p>
    <w:p w14:paraId="06F7022C" w14:textId="6B9D4E63" w:rsidR="00D36674" w:rsidRPr="00D36674" w:rsidRDefault="00D36674" w:rsidP="00EB0E41">
      <w:pPr>
        <w:widowControl/>
        <w:numPr>
          <w:ilvl w:val="0"/>
          <w:numId w:val="12"/>
        </w:numPr>
        <w:overflowPunct/>
        <w:autoSpaceDE/>
        <w:autoSpaceDN/>
        <w:adjustRightInd/>
        <w:ind w:right="-720"/>
        <w:rPr>
          <w:rFonts w:ascii="Arial" w:hAnsi="Arial" w:cs="Arial"/>
          <w:kern w:val="0"/>
          <w:sz w:val="24"/>
          <w:szCs w:val="24"/>
        </w:rPr>
      </w:pPr>
      <w:r w:rsidRPr="00D36674">
        <w:rPr>
          <w:rFonts w:ascii="Arial" w:hAnsi="Arial" w:cs="Arial"/>
          <w:kern w:val="0"/>
          <w:sz w:val="24"/>
          <w:szCs w:val="24"/>
        </w:rPr>
        <w:t>Management violated Article 15</w:t>
      </w:r>
      <w:r w:rsidR="00BB2925">
        <w:rPr>
          <w:rFonts w:ascii="Arial" w:hAnsi="Arial" w:cs="Arial"/>
          <w:kern w:val="0"/>
          <w:sz w:val="24"/>
          <w:szCs w:val="24"/>
        </w:rPr>
        <w:t xml:space="preserve">, Section </w:t>
      </w:r>
      <w:r w:rsidRPr="00D36674">
        <w:rPr>
          <w:rFonts w:ascii="Arial" w:hAnsi="Arial" w:cs="Arial"/>
          <w:kern w:val="0"/>
          <w:sz w:val="24"/>
          <w:szCs w:val="24"/>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4D1AFA25" w14:textId="77777777" w:rsidR="00D36674" w:rsidRPr="00D36674" w:rsidRDefault="00D36674" w:rsidP="00EB0E41">
      <w:pPr>
        <w:widowControl/>
        <w:overflowPunct/>
        <w:autoSpaceDE/>
        <w:autoSpaceDN/>
        <w:adjustRightInd/>
        <w:ind w:right="-720"/>
        <w:rPr>
          <w:rFonts w:ascii="Arial" w:hAnsi="Arial" w:cs="Arial"/>
          <w:kern w:val="0"/>
          <w:sz w:val="24"/>
          <w:szCs w:val="24"/>
        </w:rPr>
      </w:pPr>
      <w:r w:rsidRPr="00D36674">
        <w:rPr>
          <w:rFonts w:ascii="Arial" w:hAnsi="Arial" w:cs="Arial"/>
          <w:kern w:val="0"/>
          <w:sz w:val="24"/>
          <w:szCs w:val="24"/>
        </w:rPr>
        <w:t xml:space="preserve"> </w:t>
      </w:r>
    </w:p>
    <w:p w14:paraId="1EFB4512" w14:textId="0CD52BF2" w:rsidR="00D36674" w:rsidRDefault="00D36674" w:rsidP="00EB0E41">
      <w:pPr>
        <w:widowControl/>
        <w:numPr>
          <w:ilvl w:val="0"/>
          <w:numId w:val="12"/>
        </w:numPr>
        <w:overflowPunct/>
        <w:autoSpaceDE/>
        <w:autoSpaceDN/>
        <w:adjustRightInd/>
        <w:ind w:right="-720"/>
        <w:rPr>
          <w:rFonts w:ascii="Arial" w:hAnsi="Arial" w:cs="Arial"/>
          <w:kern w:val="0"/>
          <w:sz w:val="24"/>
          <w:szCs w:val="24"/>
        </w:rPr>
      </w:pPr>
      <w:r w:rsidRPr="00D36674">
        <w:rPr>
          <w:rFonts w:ascii="Arial" w:hAnsi="Arial" w:cs="Arial"/>
          <w:kern w:val="0"/>
          <w:sz w:val="24"/>
          <w:szCs w:val="24"/>
        </w:rPr>
        <w:t>The Union contends that Management has had prior cease and desist directives to stop violating A</w:t>
      </w:r>
      <w:r>
        <w:rPr>
          <w:rFonts w:ascii="Arial" w:hAnsi="Arial" w:cs="Arial"/>
          <w:kern w:val="0"/>
          <w:sz w:val="24"/>
          <w:szCs w:val="24"/>
        </w:rPr>
        <w:t>rticle 7</w:t>
      </w:r>
      <w:r w:rsidR="00BB2925">
        <w:rPr>
          <w:rFonts w:ascii="Arial" w:hAnsi="Arial" w:cs="Arial"/>
          <w:kern w:val="0"/>
          <w:sz w:val="24"/>
          <w:szCs w:val="24"/>
        </w:rPr>
        <w:t xml:space="preserve">, Section </w:t>
      </w:r>
      <w:r w:rsidR="008655EE">
        <w:rPr>
          <w:rFonts w:ascii="Arial" w:hAnsi="Arial" w:cs="Arial"/>
          <w:kern w:val="0"/>
          <w:sz w:val="24"/>
          <w:szCs w:val="24"/>
        </w:rPr>
        <w:t>3.A</w:t>
      </w:r>
      <w:r w:rsidRPr="00D36674">
        <w:rPr>
          <w:rFonts w:ascii="Arial" w:hAnsi="Arial" w:cs="Arial"/>
          <w:kern w:val="0"/>
          <w:sz w:val="24"/>
          <w:szCs w:val="24"/>
        </w:rPr>
        <w:t>.  The Union also contends that Management’s actions are continuous, egregious and deliberate.  The Union has included past decisions/settlements in the case file to support thi</w:t>
      </w:r>
      <w:r w:rsidR="003C4E11">
        <w:rPr>
          <w:rFonts w:ascii="Arial" w:hAnsi="Arial" w:cs="Arial"/>
          <w:kern w:val="0"/>
          <w:sz w:val="24"/>
          <w:szCs w:val="24"/>
        </w:rPr>
        <w:t>s</w:t>
      </w:r>
      <w:r w:rsidRPr="00D36674">
        <w:rPr>
          <w:rFonts w:ascii="Arial" w:hAnsi="Arial" w:cs="Arial"/>
          <w:kern w:val="0"/>
          <w:sz w:val="24"/>
          <w:szCs w:val="24"/>
        </w:rPr>
        <w:t xml:space="preserve"> </w:t>
      </w:r>
      <w:r w:rsidR="003C4E11">
        <w:rPr>
          <w:rFonts w:ascii="Arial" w:hAnsi="Arial" w:cs="Arial"/>
          <w:kern w:val="0"/>
          <w:sz w:val="24"/>
          <w:szCs w:val="24"/>
        </w:rPr>
        <w:t>point</w:t>
      </w:r>
      <w:r w:rsidRPr="00D36674">
        <w:rPr>
          <w:rFonts w:ascii="Arial" w:hAnsi="Arial" w:cs="Arial"/>
          <w:kern w:val="0"/>
          <w:sz w:val="24"/>
          <w:szCs w:val="24"/>
        </w:rPr>
        <w:t xml:space="preserve">. </w:t>
      </w:r>
    </w:p>
    <w:p w14:paraId="28957F09" w14:textId="77777777" w:rsidR="00EB0E41" w:rsidRDefault="00EB0E41" w:rsidP="00EB0E41">
      <w:pPr>
        <w:pStyle w:val="ListParagraph"/>
        <w:rPr>
          <w:rFonts w:ascii="Arial" w:hAnsi="Arial" w:cs="Arial"/>
          <w:kern w:val="0"/>
          <w:sz w:val="24"/>
          <w:szCs w:val="24"/>
        </w:rPr>
      </w:pPr>
    </w:p>
    <w:p w14:paraId="0A37384A" w14:textId="77777777" w:rsidR="00EB0E41" w:rsidRPr="00D36674" w:rsidRDefault="00EB0E41" w:rsidP="00EB0E41">
      <w:pPr>
        <w:widowControl/>
        <w:overflowPunct/>
        <w:autoSpaceDE/>
        <w:autoSpaceDN/>
        <w:adjustRightInd/>
        <w:ind w:left="720" w:right="-720"/>
        <w:rPr>
          <w:rFonts w:ascii="Arial" w:hAnsi="Arial" w:cs="Arial"/>
          <w:kern w:val="0"/>
          <w:sz w:val="24"/>
          <w:szCs w:val="24"/>
        </w:rPr>
      </w:pPr>
    </w:p>
    <w:p w14:paraId="03773552" w14:textId="77777777" w:rsidR="00D36674" w:rsidRPr="00D36674" w:rsidRDefault="00D36674" w:rsidP="00EB0E41">
      <w:pPr>
        <w:widowControl/>
        <w:overflowPunct/>
        <w:autoSpaceDE/>
        <w:autoSpaceDN/>
        <w:adjustRightInd/>
        <w:ind w:right="-720"/>
        <w:rPr>
          <w:rFonts w:ascii="Arial" w:hAnsi="Arial" w:cs="Arial"/>
          <w:b/>
          <w:kern w:val="0"/>
          <w:sz w:val="28"/>
          <w:szCs w:val="28"/>
        </w:rPr>
      </w:pPr>
      <w:r w:rsidRPr="00D36674">
        <w:rPr>
          <w:rFonts w:ascii="Arial" w:hAnsi="Arial" w:cs="Arial"/>
          <w:b/>
          <w:kern w:val="0"/>
          <w:sz w:val="28"/>
          <w:szCs w:val="28"/>
        </w:rPr>
        <w:lastRenderedPageBreak/>
        <w:t>Remedy:</w:t>
      </w:r>
    </w:p>
    <w:p w14:paraId="0F453461" w14:textId="77777777" w:rsidR="00D36674" w:rsidRPr="00D36674" w:rsidRDefault="00D36674" w:rsidP="00EB0E41">
      <w:pPr>
        <w:widowControl/>
        <w:overflowPunct/>
        <w:autoSpaceDE/>
        <w:autoSpaceDN/>
        <w:adjustRightInd/>
        <w:ind w:right="-720"/>
        <w:rPr>
          <w:rFonts w:ascii="Arial" w:hAnsi="Arial" w:cs="Arial"/>
          <w:b/>
          <w:kern w:val="0"/>
          <w:sz w:val="24"/>
          <w:szCs w:val="24"/>
        </w:rPr>
      </w:pPr>
    </w:p>
    <w:p w14:paraId="6CF71972" w14:textId="77777777" w:rsidR="00D36674" w:rsidRPr="00D36674" w:rsidRDefault="00D36674" w:rsidP="00EB0E41">
      <w:pPr>
        <w:widowControl/>
        <w:numPr>
          <w:ilvl w:val="0"/>
          <w:numId w:val="13"/>
        </w:numPr>
        <w:overflowPunct/>
        <w:autoSpaceDE/>
        <w:autoSpaceDN/>
        <w:adjustRightInd/>
        <w:ind w:right="-864"/>
        <w:rPr>
          <w:rFonts w:ascii="Arial" w:hAnsi="Arial" w:cs="Arial"/>
          <w:kern w:val="0"/>
          <w:sz w:val="24"/>
          <w:szCs w:val="24"/>
        </w:rPr>
      </w:pPr>
      <w:r w:rsidRPr="00D36674">
        <w:rPr>
          <w:rFonts w:ascii="Arial" w:hAnsi="Arial" w:cs="Arial"/>
          <w:kern w:val="0"/>
          <w:sz w:val="24"/>
          <w:szCs w:val="24"/>
        </w:rPr>
        <w:t>That management cease and desist violating Article 15 of the National Agreement.</w:t>
      </w:r>
    </w:p>
    <w:p w14:paraId="5E980AB2" w14:textId="77777777" w:rsidR="00D36674" w:rsidRPr="00D36674" w:rsidRDefault="00D36674" w:rsidP="00EB0E41">
      <w:pPr>
        <w:widowControl/>
        <w:overflowPunct/>
        <w:autoSpaceDE/>
        <w:autoSpaceDN/>
        <w:adjustRightInd/>
        <w:ind w:right="-720"/>
        <w:rPr>
          <w:rFonts w:ascii="Arial" w:hAnsi="Arial" w:cs="Arial"/>
          <w:b/>
          <w:kern w:val="0"/>
          <w:sz w:val="24"/>
          <w:szCs w:val="24"/>
        </w:rPr>
      </w:pPr>
    </w:p>
    <w:p w14:paraId="09DF383E" w14:textId="77777777" w:rsidR="00D36674" w:rsidRPr="00D36674" w:rsidRDefault="00D36674" w:rsidP="00EB0E41">
      <w:pPr>
        <w:widowControl/>
        <w:numPr>
          <w:ilvl w:val="0"/>
          <w:numId w:val="13"/>
        </w:numPr>
        <w:overflowPunct/>
        <w:autoSpaceDE/>
        <w:autoSpaceDN/>
        <w:adjustRightInd/>
        <w:ind w:right="-720"/>
        <w:rPr>
          <w:rFonts w:ascii="Arial" w:hAnsi="Arial" w:cs="Arial"/>
          <w:kern w:val="0"/>
          <w:sz w:val="24"/>
          <w:szCs w:val="24"/>
        </w:rPr>
      </w:pPr>
      <w:r w:rsidRPr="00D36674">
        <w:rPr>
          <w:rFonts w:ascii="Arial" w:hAnsi="Arial" w:cs="Arial"/>
          <w:kern w:val="0"/>
          <w:sz w:val="24"/>
          <w:szCs w:val="24"/>
        </w:rPr>
        <w:t xml:space="preserve">That Letter Carrier(s) </w:t>
      </w:r>
      <w:r w:rsidRPr="00D36674">
        <w:rPr>
          <w:rFonts w:ascii="Arial" w:hAnsi="Arial" w:cs="Arial"/>
          <w:b/>
          <w:kern w:val="0"/>
          <w:sz w:val="24"/>
          <w:szCs w:val="24"/>
          <w:u w:val="single"/>
        </w:rPr>
        <w:t>[Name], [Name], and [Name]</w:t>
      </w:r>
      <w:r w:rsidRPr="00D36674">
        <w:rPr>
          <w:rFonts w:ascii="Arial" w:hAnsi="Arial" w:cs="Arial"/>
          <w:kern w:val="0"/>
          <w:sz w:val="24"/>
          <w:szCs w:val="24"/>
        </w:rPr>
        <w:t xml:space="preserve"> </w:t>
      </w:r>
      <w:r w:rsidR="00DC2E2F">
        <w:rPr>
          <w:rFonts w:ascii="Arial" w:hAnsi="Arial" w:cs="Arial"/>
          <w:kern w:val="0"/>
          <w:sz w:val="24"/>
          <w:szCs w:val="24"/>
        </w:rPr>
        <w:t xml:space="preserve">each </w:t>
      </w:r>
      <w:r w:rsidRPr="00D36674">
        <w:rPr>
          <w:rFonts w:ascii="Arial" w:hAnsi="Arial" w:cs="Arial"/>
          <w:kern w:val="0"/>
          <w:sz w:val="24"/>
          <w:szCs w:val="24"/>
        </w:rPr>
        <w:t>be paid a lump sum of $100.00 to serve as an incentive for future compliance.</w:t>
      </w:r>
    </w:p>
    <w:p w14:paraId="537D5360" w14:textId="77777777" w:rsidR="00D36674" w:rsidRPr="00D36674" w:rsidRDefault="00D36674" w:rsidP="00EB0E41">
      <w:pPr>
        <w:widowControl/>
        <w:overflowPunct/>
        <w:autoSpaceDE/>
        <w:autoSpaceDN/>
        <w:adjustRightInd/>
        <w:ind w:right="-720"/>
        <w:rPr>
          <w:rFonts w:ascii="Arial" w:hAnsi="Arial" w:cs="Arial"/>
          <w:kern w:val="0"/>
          <w:sz w:val="24"/>
          <w:szCs w:val="24"/>
        </w:rPr>
      </w:pPr>
      <w:r w:rsidRPr="00D36674">
        <w:rPr>
          <w:rFonts w:ascii="Arial" w:hAnsi="Arial" w:cs="Arial"/>
          <w:kern w:val="0"/>
          <w:sz w:val="24"/>
          <w:szCs w:val="24"/>
        </w:rPr>
        <w:t xml:space="preserve"> </w:t>
      </w:r>
    </w:p>
    <w:p w14:paraId="09F47434" w14:textId="77777777" w:rsidR="00D36674" w:rsidRDefault="00D36674" w:rsidP="00EB0E41">
      <w:pPr>
        <w:pStyle w:val="ListParagraph"/>
        <w:widowControl/>
        <w:ind w:left="0" w:right="-720"/>
        <w:contextualSpacing/>
        <w:textAlignment w:val="baseline"/>
        <w:rPr>
          <w:rFonts w:ascii="Arial" w:hAnsi="Arial" w:cs="Arial"/>
          <w:kern w:val="0"/>
          <w:sz w:val="24"/>
          <w:szCs w:val="24"/>
        </w:rPr>
      </w:pPr>
    </w:p>
    <w:p w14:paraId="021A98B4" w14:textId="77777777" w:rsidR="00F91496" w:rsidRDefault="00F91496" w:rsidP="00EB0E41">
      <w:pPr>
        <w:pStyle w:val="ListParagraph"/>
        <w:widowControl/>
        <w:ind w:left="0" w:right="-720"/>
        <w:contextualSpacing/>
        <w:textAlignment w:val="baseline"/>
        <w:rPr>
          <w:rFonts w:ascii="Arial" w:hAnsi="Arial" w:cs="Arial"/>
          <w:sz w:val="24"/>
          <w:szCs w:val="24"/>
        </w:rPr>
      </w:pPr>
    </w:p>
    <w:p w14:paraId="5160F281" w14:textId="77777777" w:rsidR="00F91496" w:rsidRDefault="00F91496" w:rsidP="00EB0E41">
      <w:pPr>
        <w:pStyle w:val="ListParagraph"/>
        <w:widowControl/>
        <w:ind w:left="0" w:right="-720"/>
        <w:contextualSpacing/>
        <w:textAlignment w:val="baseline"/>
        <w:rPr>
          <w:rFonts w:ascii="Arial" w:hAnsi="Arial" w:cs="Arial"/>
          <w:sz w:val="24"/>
          <w:szCs w:val="24"/>
        </w:rPr>
      </w:pPr>
    </w:p>
    <w:p w14:paraId="0F4412CA" w14:textId="77777777" w:rsidR="00F91496" w:rsidRDefault="00F91496" w:rsidP="00EB0E41">
      <w:pPr>
        <w:pStyle w:val="ListParagraph"/>
        <w:widowControl/>
        <w:ind w:left="0" w:right="-720"/>
        <w:contextualSpacing/>
        <w:textAlignment w:val="baseline"/>
        <w:rPr>
          <w:rFonts w:ascii="Arial" w:hAnsi="Arial" w:cs="Arial"/>
          <w:sz w:val="24"/>
          <w:szCs w:val="24"/>
        </w:rPr>
      </w:pPr>
    </w:p>
    <w:p w14:paraId="41918448" w14:textId="77777777" w:rsidR="00F91496" w:rsidRDefault="00F91496" w:rsidP="00EB0E41">
      <w:pPr>
        <w:pStyle w:val="ListParagraph"/>
        <w:widowControl/>
        <w:ind w:left="0" w:right="-720"/>
        <w:contextualSpacing/>
        <w:textAlignment w:val="baseline"/>
        <w:rPr>
          <w:rFonts w:ascii="Arial" w:hAnsi="Arial" w:cs="Arial"/>
          <w:sz w:val="24"/>
          <w:szCs w:val="24"/>
        </w:rPr>
      </w:pPr>
    </w:p>
    <w:p w14:paraId="068CA124" w14:textId="77777777" w:rsidR="00F91496" w:rsidRDefault="00F91496" w:rsidP="00EB0E41">
      <w:pPr>
        <w:pStyle w:val="ListParagraph"/>
        <w:widowControl/>
        <w:ind w:left="0" w:right="-720"/>
        <w:contextualSpacing/>
        <w:textAlignment w:val="baseline"/>
        <w:rPr>
          <w:rFonts w:ascii="Arial" w:hAnsi="Arial" w:cs="Arial"/>
          <w:sz w:val="24"/>
          <w:szCs w:val="24"/>
        </w:rPr>
      </w:pPr>
    </w:p>
    <w:p w14:paraId="5C0E9388" w14:textId="77777777" w:rsidR="00F91496" w:rsidRDefault="00F91496" w:rsidP="00EB0E41">
      <w:pPr>
        <w:pStyle w:val="ListParagraph"/>
        <w:widowControl/>
        <w:ind w:left="0" w:right="-720"/>
        <w:contextualSpacing/>
        <w:textAlignment w:val="baseline"/>
        <w:rPr>
          <w:rFonts w:ascii="Arial" w:hAnsi="Arial" w:cs="Arial"/>
          <w:sz w:val="24"/>
          <w:szCs w:val="24"/>
        </w:rPr>
      </w:pPr>
    </w:p>
    <w:p w14:paraId="363E9DC0" w14:textId="77777777" w:rsidR="00F91496" w:rsidRDefault="00F91496" w:rsidP="00EB0E41">
      <w:pPr>
        <w:pStyle w:val="ListParagraph"/>
        <w:widowControl/>
        <w:ind w:left="0" w:right="-720"/>
        <w:contextualSpacing/>
        <w:textAlignment w:val="baseline"/>
        <w:rPr>
          <w:rFonts w:ascii="Arial" w:hAnsi="Arial" w:cs="Arial"/>
          <w:sz w:val="24"/>
          <w:szCs w:val="24"/>
        </w:rPr>
      </w:pPr>
    </w:p>
    <w:p w14:paraId="1B36A452" w14:textId="77777777" w:rsidR="00F91496" w:rsidRDefault="00F91496" w:rsidP="00D36674">
      <w:pPr>
        <w:pStyle w:val="ListParagraph"/>
        <w:widowControl/>
        <w:ind w:left="0"/>
        <w:contextualSpacing/>
        <w:textAlignment w:val="baseline"/>
        <w:rPr>
          <w:rFonts w:ascii="Arial" w:hAnsi="Arial" w:cs="Arial"/>
          <w:sz w:val="24"/>
          <w:szCs w:val="24"/>
        </w:rPr>
      </w:pPr>
    </w:p>
    <w:p w14:paraId="1A4AA1E7" w14:textId="77777777" w:rsidR="00F91496" w:rsidRDefault="00F91496" w:rsidP="00D36674">
      <w:pPr>
        <w:pStyle w:val="ListParagraph"/>
        <w:widowControl/>
        <w:ind w:left="0"/>
        <w:contextualSpacing/>
        <w:textAlignment w:val="baseline"/>
        <w:rPr>
          <w:rFonts w:ascii="Arial" w:hAnsi="Arial" w:cs="Arial"/>
          <w:sz w:val="24"/>
          <w:szCs w:val="24"/>
        </w:rPr>
      </w:pPr>
    </w:p>
    <w:p w14:paraId="3C31D2AA" w14:textId="77777777" w:rsidR="00F91496" w:rsidRDefault="00F91496" w:rsidP="00D36674">
      <w:pPr>
        <w:pStyle w:val="ListParagraph"/>
        <w:widowControl/>
        <w:ind w:left="0"/>
        <w:contextualSpacing/>
        <w:textAlignment w:val="baseline"/>
        <w:rPr>
          <w:rFonts w:ascii="Arial" w:hAnsi="Arial" w:cs="Arial"/>
          <w:sz w:val="24"/>
          <w:szCs w:val="24"/>
        </w:rPr>
      </w:pPr>
    </w:p>
    <w:p w14:paraId="5E6BA2FD" w14:textId="77777777" w:rsidR="00F91496" w:rsidRDefault="00F91496" w:rsidP="00D36674">
      <w:pPr>
        <w:pStyle w:val="ListParagraph"/>
        <w:widowControl/>
        <w:ind w:left="0"/>
        <w:contextualSpacing/>
        <w:textAlignment w:val="baseline"/>
        <w:rPr>
          <w:rFonts w:ascii="Arial" w:hAnsi="Arial" w:cs="Arial"/>
          <w:sz w:val="24"/>
          <w:szCs w:val="24"/>
        </w:rPr>
      </w:pPr>
    </w:p>
    <w:p w14:paraId="6258BEF1" w14:textId="77777777" w:rsidR="00F91496" w:rsidRDefault="00F91496" w:rsidP="00D36674">
      <w:pPr>
        <w:pStyle w:val="ListParagraph"/>
        <w:widowControl/>
        <w:ind w:left="0"/>
        <w:contextualSpacing/>
        <w:textAlignment w:val="baseline"/>
        <w:rPr>
          <w:rFonts w:ascii="Arial" w:hAnsi="Arial" w:cs="Arial"/>
          <w:sz w:val="24"/>
          <w:szCs w:val="24"/>
        </w:rPr>
      </w:pPr>
    </w:p>
    <w:p w14:paraId="01A20722" w14:textId="77777777" w:rsidR="00F91496" w:rsidRDefault="00F91496" w:rsidP="00D36674">
      <w:pPr>
        <w:pStyle w:val="ListParagraph"/>
        <w:widowControl/>
        <w:ind w:left="0"/>
        <w:contextualSpacing/>
        <w:textAlignment w:val="baseline"/>
        <w:rPr>
          <w:rFonts w:ascii="Arial" w:hAnsi="Arial" w:cs="Arial"/>
          <w:sz w:val="24"/>
          <w:szCs w:val="24"/>
        </w:rPr>
      </w:pPr>
    </w:p>
    <w:p w14:paraId="3FF86630" w14:textId="77777777" w:rsidR="00F91496" w:rsidRDefault="00F91496" w:rsidP="00D36674">
      <w:pPr>
        <w:pStyle w:val="ListParagraph"/>
        <w:widowControl/>
        <w:ind w:left="0"/>
        <w:contextualSpacing/>
        <w:textAlignment w:val="baseline"/>
        <w:rPr>
          <w:rFonts w:ascii="Arial" w:hAnsi="Arial" w:cs="Arial"/>
          <w:sz w:val="24"/>
          <w:szCs w:val="24"/>
        </w:rPr>
      </w:pPr>
    </w:p>
    <w:p w14:paraId="37751A2D" w14:textId="77777777" w:rsidR="00F91496" w:rsidRDefault="00F91496" w:rsidP="00D36674">
      <w:pPr>
        <w:pStyle w:val="ListParagraph"/>
        <w:widowControl/>
        <w:ind w:left="0"/>
        <w:contextualSpacing/>
        <w:textAlignment w:val="baseline"/>
        <w:rPr>
          <w:rFonts w:ascii="Arial" w:hAnsi="Arial" w:cs="Arial"/>
          <w:sz w:val="24"/>
          <w:szCs w:val="24"/>
        </w:rPr>
      </w:pPr>
    </w:p>
    <w:p w14:paraId="227A1461" w14:textId="77777777" w:rsidR="00F91496" w:rsidRDefault="00F91496" w:rsidP="00D36674">
      <w:pPr>
        <w:pStyle w:val="ListParagraph"/>
        <w:widowControl/>
        <w:ind w:left="0"/>
        <w:contextualSpacing/>
        <w:textAlignment w:val="baseline"/>
        <w:rPr>
          <w:rFonts w:ascii="Arial" w:hAnsi="Arial" w:cs="Arial"/>
          <w:sz w:val="24"/>
          <w:szCs w:val="24"/>
        </w:rPr>
      </w:pPr>
    </w:p>
    <w:p w14:paraId="406C9385" w14:textId="77777777" w:rsidR="00F91496" w:rsidRDefault="00F91496" w:rsidP="00D36674">
      <w:pPr>
        <w:pStyle w:val="ListParagraph"/>
        <w:widowControl/>
        <w:ind w:left="0"/>
        <w:contextualSpacing/>
        <w:textAlignment w:val="baseline"/>
        <w:rPr>
          <w:rFonts w:ascii="Arial" w:hAnsi="Arial" w:cs="Arial"/>
          <w:sz w:val="24"/>
          <w:szCs w:val="24"/>
        </w:rPr>
      </w:pPr>
    </w:p>
    <w:p w14:paraId="20643DB2" w14:textId="77777777" w:rsidR="00F91496" w:rsidRDefault="00F91496" w:rsidP="00D36674">
      <w:pPr>
        <w:pStyle w:val="ListParagraph"/>
        <w:widowControl/>
        <w:ind w:left="0"/>
        <w:contextualSpacing/>
        <w:textAlignment w:val="baseline"/>
        <w:rPr>
          <w:rFonts w:ascii="Arial" w:hAnsi="Arial" w:cs="Arial"/>
          <w:sz w:val="24"/>
          <w:szCs w:val="24"/>
        </w:rPr>
      </w:pPr>
    </w:p>
    <w:p w14:paraId="409F8A1D" w14:textId="77777777" w:rsidR="00F91496" w:rsidRDefault="00F91496" w:rsidP="00D36674">
      <w:pPr>
        <w:pStyle w:val="ListParagraph"/>
        <w:widowControl/>
        <w:ind w:left="0"/>
        <w:contextualSpacing/>
        <w:textAlignment w:val="baseline"/>
        <w:rPr>
          <w:rFonts w:ascii="Arial" w:hAnsi="Arial" w:cs="Arial"/>
          <w:sz w:val="24"/>
          <w:szCs w:val="24"/>
        </w:rPr>
      </w:pPr>
    </w:p>
    <w:p w14:paraId="43825A12" w14:textId="77777777" w:rsidR="00F91496" w:rsidRDefault="00F91496" w:rsidP="00D36674">
      <w:pPr>
        <w:pStyle w:val="ListParagraph"/>
        <w:widowControl/>
        <w:ind w:left="0"/>
        <w:contextualSpacing/>
        <w:textAlignment w:val="baseline"/>
        <w:rPr>
          <w:rFonts w:ascii="Arial" w:hAnsi="Arial" w:cs="Arial"/>
          <w:sz w:val="24"/>
          <w:szCs w:val="24"/>
        </w:rPr>
      </w:pPr>
    </w:p>
    <w:p w14:paraId="7AC62EB7" w14:textId="77777777" w:rsidR="00F91496" w:rsidRDefault="00F91496" w:rsidP="00D36674">
      <w:pPr>
        <w:pStyle w:val="ListParagraph"/>
        <w:widowControl/>
        <w:ind w:left="0"/>
        <w:contextualSpacing/>
        <w:textAlignment w:val="baseline"/>
        <w:rPr>
          <w:rFonts w:ascii="Arial" w:hAnsi="Arial" w:cs="Arial"/>
          <w:sz w:val="24"/>
          <w:szCs w:val="24"/>
        </w:rPr>
      </w:pPr>
    </w:p>
    <w:p w14:paraId="1FFB1BF1" w14:textId="77777777" w:rsidR="00F91496" w:rsidRDefault="00F91496" w:rsidP="00D36674">
      <w:pPr>
        <w:pStyle w:val="ListParagraph"/>
        <w:widowControl/>
        <w:ind w:left="0"/>
        <w:contextualSpacing/>
        <w:textAlignment w:val="baseline"/>
        <w:rPr>
          <w:rFonts w:ascii="Arial" w:hAnsi="Arial" w:cs="Arial"/>
          <w:sz w:val="24"/>
          <w:szCs w:val="24"/>
        </w:rPr>
      </w:pPr>
    </w:p>
    <w:p w14:paraId="7F6BB0F5" w14:textId="77777777" w:rsidR="00F91496" w:rsidRDefault="00F91496" w:rsidP="00D36674">
      <w:pPr>
        <w:pStyle w:val="ListParagraph"/>
        <w:widowControl/>
        <w:ind w:left="0"/>
        <w:contextualSpacing/>
        <w:textAlignment w:val="baseline"/>
        <w:rPr>
          <w:rFonts w:ascii="Arial" w:hAnsi="Arial" w:cs="Arial"/>
          <w:sz w:val="24"/>
          <w:szCs w:val="24"/>
        </w:rPr>
      </w:pPr>
    </w:p>
    <w:p w14:paraId="6170A0FC" w14:textId="77777777" w:rsidR="00F91496" w:rsidRDefault="00F91496" w:rsidP="00D36674">
      <w:pPr>
        <w:pStyle w:val="ListParagraph"/>
        <w:widowControl/>
        <w:ind w:left="0"/>
        <w:contextualSpacing/>
        <w:textAlignment w:val="baseline"/>
        <w:rPr>
          <w:rFonts w:ascii="Arial" w:hAnsi="Arial" w:cs="Arial"/>
          <w:sz w:val="24"/>
          <w:szCs w:val="24"/>
        </w:rPr>
      </w:pPr>
    </w:p>
    <w:p w14:paraId="38DCD8A9" w14:textId="77777777" w:rsidR="00F91496" w:rsidRDefault="00F91496" w:rsidP="00D36674">
      <w:pPr>
        <w:pStyle w:val="ListParagraph"/>
        <w:widowControl/>
        <w:ind w:left="0"/>
        <w:contextualSpacing/>
        <w:textAlignment w:val="baseline"/>
        <w:rPr>
          <w:rFonts w:ascii="Arial" w:hAnsi="Arial" w:cs="Arial"/>
          <w:sz w:val="24"/>
          <w:szCs w:val="24"/>
        </w:rPr>
      </w:pPr>
    </w:p>
    <w:p w14:paraId="0B70A191" w14:textId="77777777" w:rsidR="00F91496" w:rsidRDefault="00F91496" w:rsidP="00D36674">
      <w:pPr>
        <w:pStyle w:val="ListParagraph"/>
        <w:widowControl/>
        <w:ind w:left="0"/>
        <w:contextualSpacing/>
        <w:textAlignment w:val="baseline"/>
        <w:rPr>
          <w:rFonts w:ascii="Arial" w:hAnsi="Arial" w:cs="Arial"/>
          <w:sz w:val="24"/>
          <w:szCs w:val="24"/>
        </w:rPr>
      </w:pPr>
    </w:p>
    <w:p w14:paraId="7AF2E6CD" w14:textId="77777777" w:rsidR="00F91496" w:rsidRDefault="00F91496" w:rsidP="00D36674">
      <w:pPr>
        <w:pStyle w:val="ListParagraph"/>
        <w:widowControl/>
        <w:ind w:left="0"/>
        <w:contextualSpacing/>
        <w:textAlignment w:val="baseline"/>
        <w:rPr>
          <w:rFonts w:ascii="Arial" w:hAnsi="Arial" w:cs="Arial"/>
          <w:sz w:val="24"/>
          <w:szCs w:val="24"/>
        </w:rPr>
      </w:pPr>
    </w:p>
    <w:p w14:paraId="538D5057" w14:textId="77777777" w:rsidR="00F91496" w:rsidRDefault="00F91496" w:rsidP="00D36674">
      <w:pPr>
        <w:pStyle w:val="ListParagraph"/>
        <w:widowControl/>
        <w:ind w:left="0"/>
        <w:contextualSpacing/>
        <w:textAlignment w:val="baseline"/>
        <w:rPr>
          <w:rFonts w:ascii="Arial" w:hAnsi="Arial" w:cs="Arial"/>
          <w:sz w:val="24"/>
          <w:szCs w:val="24"/>
        </w:rPr>
      </w:pPr>
    </w:p>
    <w:p w14:paraId="6F4FFBD5" w14:textId="77777777" w:rsidR="00F91496" w:rsidRDefault="00F91496" w:rsidP="00D36674">
      <w:pPr>
        <w:pStyle w:val="ListParagraph"/>
        <w:widowControl/>
        <w:ind w:left="0"/>
        <w:contextualSpacing/>
        <w:textAlignment w:val="baseline"/>
        <w:rPr>
          <w:rFonts w:ascii="Arial" w:hAnsi="Arial" w:cs="Arial"/>
          <w:sz w:val="24"/>
          <w:szCs w:val="24"/>
        </w:rPr>
      </w:pPr>
    </w:p>
    <w:p w14:paraId="6A7D1F99" w14:textId="77777777" w:rsidR="00F91496" w:rsidRDefault="00F91496" w:rsidP="00D36674">
      <w:pPr>
        <w:pStyle w:val="ListParagraph"/>
        <w:widowControl/>
        <w:ind w:left="0"/>
        <w:contextualSpacing/>
        <w:textAlignment w:val="baseline"/>
        <w:rPr>
          <w:rFonts w:ascii="Arial" w:hAnsi="Arial" w:cs="Arial"/>
          <w:sz w:val="24"/>
          <w:szCs w:val="24"/>
        </w:rPr>
      </w:pPr>
    </w:p>
    <w:p w14:paraId="5D322F49" w14:textId="77777777" w:rsidR="00F91496" w:rsidRDefault="00F91496" w:rsidP="00D36674">
      <w:pPr>
        <w:pStyle w:val="ListParagraph"/>
        <w:widowControl/>
        <w:ind w:left="0"/>
        <w:contextualSpacing/>
        <w:textAlignment w:val="baseline"/>
        <w:rPr>
          <w:rFonts w:ascii="Arial" w:hAnsi="Arial" w:cs="Arial"/>
          <w:sz w:val="24"/>
          <w:szCs w:val="24"/>
        </w:rPr>
      </w:pPr>
    </w:p>
    <w:p w14:paraId="694CE347" w14:textId="77777777" w:rsidR="00F91496" w:rsidRDefault="00F91496" w:rsidP="00D36674">
      <w:pPr>
        <w:pStyle w:val="ListParagraph"/>
        <w:widowControl/>
        <w:ind w:left="0"/>
        <w:contextualSpacing/>
        <w:textAlignment w:val="baseline"/>
        <w:rPr>
          <w:rFonts w:ascii="Arial" w:hAnsi="Arial" w:cs="Arial"/>
          <w:sz w:val="24"/>
          <w:szCs w:val="24"/>
        </w:rPr>
      </w:pPr>
    </w:p>
    <w:p w14:paraId="45B7F9E0" w14:textId="77777777" w:rsidR="00F91496" w:rsidRDefault="00F91496" w:rsidP="00D36674">
      <w:pPr>
        <w:pStyle w:val="ListParagraph"/>
        <w:widowControl/>
        <w:ind w:left="0"/>
        <w:contextualSpacing/>
        <w:textAlignment w:val="baseline"/>
        <w:rPr>
          <w:rFonts w:ascii="Arial" w:hAnsi="Arial" w:cs="Arial"/>
          <w:sz w:val="24"/>
          <w:szCs w:val="24"/>
        </w:rPr>
      </w:pPr>
    </w:p>
    <w:p w14:paraId="3DF9F379" w14:textId="77777777" w:rsidR="00F91496" w:rsidRPr="004570AD" w:rsidRDefault="00F91496" w:rsidP="00D36674">
      <w:pPr>
        <w:pStyle w:val="ListParagraph"/>
        <w:widowControl/>
        <w:ind w:left="0"/>
        <w:contextualSpacing/>
        <w:textAlignment w:val="baseline"/>
        <w:rPr>
          <w:rFonts w:ascii="Arial" w:hAnsi="Arial" w:cs="Arial"/>
          <w:sz w:val="24"/>
          <w:szCs w:val="24"/>
        </w:rPr>
      </w:pPr>
    </w:p>
    <w:p w14:paraId="38FE2E6B" w14:textId="77777777" w:rsidR="001609C9" w:rsidRDefault="001609C9" w:rsidP="00D36DD5">
      <w:pPr>
        <w:ind w:left="720"/>
        <w:rPr>
          <w:rFonts w:ascii="Arial" w:hAnsi="Arial" w:cs="Arial"/>
          <w:sz w:val="24"/>
          <w:szCs w:val="24"/>
        </w:rPr>
      </w:pPr>
    </w:p>
    <w:p w14:paraId="0A4780F6" w14:textId="77777777" w:rsidR="00913FC6" w:rsidRPr="006A4F55" w:rsidRDefault="00913FC6" w:rsidP="004570AD">
      <w:pPr>
        <w:rPr>
          <w:rFonts w:ascii="Arial" w:hAnsi="Arial" w:cs="Arial"/>
          <w:sz w:val="24"/>
          <w:szCs w:val="24"/>
        </w:rPr>
      </w:pPr>
    </w:p>
    <w:p w14:paraId="742B18C8" w14:textId="77777777" w:rsidR="00072B8B" w:rsidRPr="006A4F55" w:rsidRDefault="00072B8B" w:rsidP="006A4F55">
      <w:pPr>
        <w:pStyle w:val="ListParagraph"/>
        <w:rPr>
          <w:rFonts w:ascii="Arial" w:hAnsi="Arial" w:cs="Arial"/>
        </w:rPr>
      </w:pPr>
    </w:p>
    <w:p w14:paraId="3462B26F" w14:textId="77777777" w:rsidR="003A5691" w:rsidRPr="006A4F55" w:rsidRDefault="003A5691" w:rsidP="006A4F55">
      <w:pPr>
        <w:ind w:left="2880" w:firstLine="720"/>
        <w:jc w:val="center"/>
        <w:rPr>
          <w:rFonts w:ascii="Arial" w:hAnsi="Arial" w:cs="Arial"/>
          <w:b/>
          <w:snapToGrid w:val="0"/>
          <w:sz w:val="28"/>
          <w:szCs w:val="28"/>
        </w:rPr>
      </w:pPr>
    </w:p>
    <w:p w14:paraId="496416E1" w14:textId="00E0C9F8" w:rsidR="00072B8B" w:rsidRPr="006A4F55" w:rsidRDefault="00BB2925" w:rsidP="006A4F55">
      <w:pPr>
        <w:ind w:left="2880"/>
        <w:jc w:val="center"/>
        <w:rPr>
          <w:rFonts w:ascii="Arial" w:hAnsi="Arial" w:cs="Arial"/>
          <w:b/>
          <w:snapToGrid w:val="0"/>
          <w:sz w:val="28"/>
          <w:szCs w:val="28"/>
        </w:rPr>
      </w:pPr>
      <w:r w:rsidRPr="006A4F55">
        <w:rPr>
          <w:rFonts w:ascii="Arial" w:hAnsi="Arial" w:cs="Arial"/>
          <w:noProof/>
          <w:sz w:val="28"/>
          <w:szCs w:val="28"/>
        </w:rPr>
        <w:lastRenderedPageBreak/>
        <w:drawing>
          <wp:anchor distT="0" distB="0" distL="114300" distR="114300" simplePos="0" relativeHeight="251657216" behindDoc="0" locked="0" layoutInCell="1" allowOverlap="1" wp14:anchorId="5D06A4F2" wp14:editId="5C09D943">
            <wp:simplePos x="0" y="0"/>
            <wp:positionH relativeFrom="column">
              <wp:posOffset>-180975</wp:posOffset>
            </wp:positionH>
            <wp:positionV relativeFrom="paragraph">
              <wp:posOffset>-400685</wp:posOffset>
            </wp:positionV>
            <wp:extent cx="1682115" cy="146939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2115" cy="1469390"/>
                    </a:xfrm>
                    <a:prstGeom prst="rect">
                      <a:avLst/>
                    </a:prstGeom>
                    <a:noFill/>
                  </pic:spPr>
                </pic:pic>
              </a:graphicData>
            </a:graphic>
            <wp14:sizeRelH relativeFrom="page">
              <wp14:pctWidth>0</wp14:pctWidth>
            </wp14:sizeRelH>
            <wp14:sizeRelV relativeFrom="page">
              <wp14:pctHeight>0</wp14:pctHeight>
            </wp14:sizeRelV>
          </wp:anchor>
        </w:drawing>
      </w:r>
      <w:r w:rsidR="00072B8B" w:rsidRPr="006A4F55">
        <w:rPr>
          <w:rFonts w:ascii="Arial" w:hAnsi="Arial" w:cs="Arial"/>
          <w:b/>
          <w:snapToGrid w:val="0"/>
          <w:sz w:val="28"/>
          <w:szCs w:val="28"/>
        </w:rPr>
        <w:t>National Association of Lette</w:t>
      </w:r>
      <w:r w:rsidR="00E64140" w:rsidRPr="006A4F55">
        <w:rPr>
          <w:rFonts w:ascii="Arial" w:hAnsi="Arial" w:cs="Arial"/>
          <w:b/>
          <w:snapToGrid w:val="0"/>
          <w:sz w:val="28"/>
          <w:szCs w:val="28"/>
        </w:rPr>
        <w:t xml:space="preserve">r </w:t>
      </w:r>
      <w:r w:rsidR="00072B8B" w:rsidRPr="006A4F55">
        <w:rPr>
          <w:rFonts w:ascii="Arial" w:hAnsi="Arial" w:cs="Arial"/>
          <w:b/>
          <w:snapToGrid w:val="0"/>
          <w:sz w:val="28"/>
          <w:szCs w:val="28"/>
        </w:rPr>
        <w:t>Carriers</w:t>
      </w:r>
    </w:p>
    <w:p w14:paraId="1FCE8550" w14:textId="77777777" w:rsidR="00E64140" w:rsidRPr="006A4F55" w:rsidRDefault="00E64140" w:rsidP="006A4F55">
      <w:pPr>
        <w:keepNext/>
        <w:ind w:left="2880"/>
        <w:jc w:val="center"/>
        <w:outlineLvl w:val="0"/>
        <w:rPr>
          <w:rFonts w:ascii="Arial" w:hAnsi="Arial" w:cs="Arial"/>
          <w:b/>
          <w:snapToGrid w:val="0"/>
          <w:sz w:val="28"/>
          <w:szCs w:val="28"/>
        </w:rPr>
      </w:pPr>
      <w:r w:rsidRPr="006A4F55">
        <w:rPr>
          <w:rFonts w:ascii="Arial" w:hAnsi="Arial" w:cs="Arial"/>
          <w:b/>
          <w:snapToGrid w:val="0"/>
          <w:sz w:val="28"/>
          <w:szCs w:val="28"/>
        </w:rPr>
        <w:t>Request for Information</w:t>
      </w:r>
    </w:p>
    <w:p w14:paraId="50DD2428" w14:textId="77777777" w:rsidR="00072B8B" w:rsidRPr="006A4F55" w:rsidRDefault="00072B8B" w:rsidP="006A4F55">
      <w:pPr>
        <w:keepNext/>
        <w:ind w:firstLine="3780"/>
        <w:jc w:val="center"/>
        <w:outlineLvl w:val="0"/>
        <w:rPr>
          <w:rFonts w:ascii="Arial" w:hAnsi="Arial" w:cs="Arial"/>
          <w:snapToGrid w:val="0"/>
          <w:sz w:val="28"/>
          <w:szCs w:val="28"/>
        </w:rPr>
      </w:pPr>
    </w:p>
    <w:p w14:paraId="4EC0E10E" w14:textId="77777777" w:rsidR="00072B8B" w:rsidRPr="006A4F55" w:rsidRDefault="00072B8B" w:rsidP="006A4F55">
      <w:pPr>
        <w:keepNext/>
        <w:ind w:firstLine="3780"/>
        <w:jc w:val="center"/>
        <w:outlineLvl w:val="0"/>
        <w:rPr>
          <w:rFonts w:ascii="Arial" w:hAnsi="Arial" w:cs="Arial"/>
          <w:b/>
          <w:snapToGrid w:val="0"/>
          <w:sz w:val="28"/>
          <w:szCs w:val="28"/>
        </w:rPr>
      </w:pPr>
    </w:p>
    <w:p w14:paraId="5886BDB6" w14:textId="77777777" w:rsidR="00072B8B" w:rsidRPr="006A4F55" w:rsidRDefault="00072B8B" w:rsidP="006A4F55">
      <w:pPr>
        <w:keepNext/>
        <w:jc w:val="right"/>
        <w:outlineLvl w:val="3"/>
        <w:rPr>
          <w:rFonts w:ascii="Arial" w:hAnsi="Arial" w:cs="Arial"/>
          <w:snapToGrid w:val="0"/>
          <w:sz w:val="24"/>
          <w:szCs w:val="24"/>
        </w:rPr>
      </w:pPr>
    </w:p>
    <w:p w14:paraId="4428D0F9" w14:textId="77777777" w:rsidR="003A5691" w:rsidRPr="006A4F55" w:rsidRDefault="003A5691" w:rsidP="006A4F55">
      <w:pPr>
        <w:keepNext/>
        <w:outlineLvl w:val="3"/>
        <w:rPr>
          <w:rFonts w:ascii="Arial" w:hAnsi="Arial" w:cs="Arial"/>
          <w:snapToGrid w:val="0"/>
          <w:sz w:val="24"/>
          <w:szCs w:val="24"/>
        </w:rPr>
      </w:pPr>
    </w:p>
    <w:p w14:paraId="6CE5C2D6" w14:textId="77777777" w:rsidR="003A5691" w:rsidRPr="006A4F55" w:rsidRDefault="003A5691" w:rsidP="006A4F55">
      <w:pPr>
        <w:keepNext/>
        <w:outlineLvl w:val="3"/>
        <w:rPr>
          <w:rFonts w:ascii="Arial" w:hAnsi="Arial" w:cs="Arial"/>
          <w:snapToGrid w:val="0"/>
          <w:sz w:val="24"/>
          <w:szCs w:val="24"/>
        </w:rPr>
      </w:pPr>
    </w:p>
    <w:p w14:paraId="4570788A" w14:textId="77777777" w:rsidR="00072B8B" w:rsidRPr="006A4F55" w:rsidRDefault="00072B8B" w:rsidP="006A4F55">
      <w:pPr>
        <w:keepNext/>
        <w:outlineLvl w:val="3"/>
        <w:rPr>
          <w:rFonts w:ascii="Arial" w:hAnsi="Arial" w:cs="Arial"/>
          <w:snapToGrid w:val="0"/>
          <w:sz w:val="24"/>
          <w:szCs w:val="24"/>
        </w:rPr>
      </w:pPr>
      <w:r w:rsidRPr="006A4F55">
        <w:rPr>
          <w:rFonts w:ascii="Arial" w:hAnsi="Arial" w:cs="Arial"/>
          <w:snapToGrid w:val="0"/>
          <w:sz w:val="24"/>
          <w:szCs w:val="24"/>
        </w:rPr>
        <w:t>To: ________________________</w:t>
      </w:r>
      <w:r w:rsidR="00AF6D6A" w:rsidRPr="006A4F55">
        <w:rPr>
          <w:rFonts w:ascii="Arial" w:hAnsi="Arial" w:cs="Arial"/>
          <w:snapToGrid w:val="0"/>
          <w:sz w:val="24"/>
          <w:szCs w:val="24"/>
        </w:rPr>
        <w:t xml:space="preserve">                 </w:t>
      </w:r>
      <w:r w:rsidRPr="006A4F55">
        <w:rPr>
          <w:rFonts w:ascii="Arial" w:hAnsi="Arial" w:cs="Arial"/>
          <w:snapToGrid w:val="0"/>
          <w:sz w:val="24"/>
          <w:szCs w:val="24"/>
        </w:rPr>
        <w:t xml:space="preserve"> Date ___________________</w:t>
      </w:r>
    </w:p>
    <w:p w14:paraId="06CD1616" w14:textId="77777777" w:rsidR="00072B8B" w:rsidRPr="006A4F55" w:rsidRDefault="005975D4" w:rsidP="006A4F55">
      <w:pPr>
        <w:keepNext/>
        <w:ind w:left="360"/>
        <w:outlineLvl w:val="4"/>
        <w:rPr>
          <w:rFonts w:ascii="Arial" w:hAnsi="Arial" w:cs="Arial"/>
          <w:snapToGrid w:val="0"/>
        </w:rPr>
      </w:pPr>
      <w:r w:rsidRPr="006A4F55">
        <w:rPr>
          <w:rFonts w:ascii="Arial" w:hAnsi="Arial" w:cs="Arial"/>
          <w:snapToGrid w:val="0"/>
        </w:rPr>
        <w:t>(Manager/Supervisor)</w:t>
      </w:r>
    </w:p>
    <w:p w14:paraId="04D4F634" w14:textId="77777777" w:rsidR="00072B8B" w:rsidRPr="006A4F55" w:rsidRDefault="00072B8B" w:rsidP="006A4F55">
      <w:pPr>
        <w:rPr>
          <w:rFonts w:ascii="Arial" w:hAnsi="Arial" w:cs="Arial"/>
          <w:sz w:val="24"/>
          <w:szCs w:val="24"/>
        </w:rPr>
      </w:pPr>
    </w:p>
    <w:p w14:paraId="78F5E2CF" w14:textId="77777777" w:rsidR="00072B8B" w:rsidRPr="006A4F55" w:rsidRDefault="00072B8B" w:rsidP="006A4F55">
      <w:pPr>
        <w:rPr>
          <w:rFonts w:ascii="Arial" w:hAnsi="Arial" w:cs="Arial"/>
          <w:sz w:val="24"/>
          <w:szCs w:val="24"/>
        </w:rPr>
      </w:pPr>
      <w:r w:rsidRPr="006A4F55">
        <w:rPr>
          <w:rFonts w:ascii="Arial" w:hAnsi="Arial" w:cs="Arial"/>
          <w:sz w:val="24"/>
          <w:szCs w:val="24"/>
        </w:rPr>
        <w:t>_________________________________</w:t>
      </w:r>
    </w:p>
    <w:p w14:paraId="0C0B08B4" w14:textId="77777777" w:rsidR="00072B8B" w:rsidRPr="006A4F55" w:rsidRDefault="005975D4" w:rsidP="006A4F55">
      <w:pPr>
        <w:rPr>
          <w:rFonts w:ascii="Arial" w:hAnsi="Arial" w:cs="Arial"/>
          <w:snapToGrid w:val="0"/>
        </w:rPr>
      </w:pPr>
      <w:r w:rsidRPr="006A4F55">
        <w:rPr>
          <w:rFonts w:ascii="Arial" w:hAnsi="Arial" w:cs="Arial"/>
          <w:snapToGrid w:val="0"/>
        </w:rPr>
        <w:t>(Station/Post Office)</w:t>
      </w:r>
    </w:p>
    <w:p w14:paraId="1E598B47" w14:textId="77777777" w:rsidR="00072B8B" w:rsidRPr="006A4F55" w:rsidRDefault="00072B8B" w:rsidP="006A4F55">
      <w:pPr>
        <w:rPr>
          <w:rFonts w:ascii="Arial" w:hAnsi="Arial" w:cs="Arial"/>
          <w:snapToGrid w:val="0"/>
          <w:sz w:val="24"/>
          <w:szCs w:val="24"/>
        </w:rPr>
      </w:pPr>
    </w:p>
    <w:p w14:paraId="6C40EADF" w14:textId="77777777" w:rsidR="00072B8B" w:rsidRPr="006A4F55" w:rsidRDefault="005975D4" w:rsidP="006A4F55">
      <w:pPr>
        <w:rPr>
          <w:rFonts w:ascii="Arial" w:hAnsi="Arial" w:cs="Arial"/>
          <w:snapToGrid w:val="0"/>
          <w:sz w:val="24"/>
          <w:szCs w:val="24"/>
        </w:rPr>
      </w:pPr>
      <w:r w:rsidRPr="006A4F55">
        <w:rPr>
          <w:rFonts w:ascii="Arial" w:hAnsi="Arial" w:cs="Arial"/>
          <w:snapToGrid w:val="0"/>
          <w:sz w:val="24"/>
          <w:szCs w:val="24"/>
        </w:rPr>
        <w:t>Manager/Supervisor</w:t>
      </w:r>
      <w:r w:rsidR="00072B8B" w:rsidRPr="006A4F55">
        <w:rPr>
          <w:rFonts w:ascii="Arial" w:hAnsi="Arial" w:cs="Arial"/>
          <w:snapToGrid w:val="0"/>
          <w:sz w:val="24"/>
          <w:szCs w:val="24"/>
        </w:rPr>
        <w:t>_______________________,</w:t>
      </w:r>
    </w:p>
    <w:p w14:paraId="117F632D" w14:textId="77777777" w:rsidR="00072B8B" w:rsidRPr="006A4F55" w:rsidRDefault="00072B8B" w:rsidP="006A4F55">
      <w:pPr>
        <w:rPr>
          <w:rFonts w:ascii="Arial" w:hAnsi="Arial" w:cs="Arial"/>
          <w:snapToGrid w:val="0"/>
          <w:sz w:val="24"/>
          <w:szCs w:val="24"/>
        </w:rPr>
      </w:pPr>
    </w:p>
    <w:p w14:paraId="5F0C7A0E" w14:textId="77777777" w:rsidR="00072B8B" w:rsidRPr="006A4F55" w:rsidRDefault="00072B8B" w:rsidP="006A4F55">
      <w:pPr>
        <w:rPr>
          <w:rFonts w:ascii="Arial" w:hAnsi="Arial" w:cs="Arial"/>
          <w:snapToGrid w:val="0"/>
          <w:sz w:val="24"/>
          <w:szCs w:val="24"/>
        </w:rPr>
      </w:pPr>
      <w:r w:rsidRPr="006A4F55">
        <w:rPr>
          <w:rFonts w:ascii="Arial" w:hAnsi="Arial" w:cs="Arial"/>
          <w:snapToGrid w:val="0"/>
          <w:sz w:val="24"/>
          <w:szCs w:val="24"/>
        </w:rPr>
        <w:t>Pursuant to Article</w:t>
      </w:r>
      <w:r w:rsidR="005975D4" w:rsidRPr="006A4F55">
        <w:rPr>
          <w:rFonts w:ascii="Arial" w:hAnsi="Arial" w:cs="Arial"/>
          <w:snapToGrid w:val="0"/>
          <w:sz w:val="24"/>
          <w:szCs w:val="24"/>
        </w:rPr>
        <w:t>s</w:t>
      </w:r>
      <w:r w:rsidRPr="006A4F55">
        <w:rPr>
          <w:rFonts w:ascii="Arial" w:hAnsi="Arial" w:cs="Arial"/>
          <w:snapToGrid w:val="0"/>
          <w:sz w:val="24"/>
          <w:szCs w:val="24"/>
        </w:rPr>
        <w:t xml:space="preserve"> 17 and 31 of the National Agreement, I am requesting the following information</w:t>
      </w:r>
      <w:r w:rsidR="005975D4" w:rsidRPr="006A4F55">
        <w:rPr>
          <w:rFonts w:ascii="Arial" w:hAnsi="Arial" w:cs="Arial"/>
          <w:snapToGrid w:val="0"/>
          <w:sz w:val="24"/>
          <w:szCs w:val="24"/>
        </w:rPr>
        <w:t xml:space="preserve"> to investigate a grievance concerning a violation of Article 7</w:t>
      </w:r>
      <w:r w:rsidRPr="006A4F55">
        <w:rPr>
          <w:rFonts w:ascii="Arial" w:hAnsi="Arial" w:cs="Arial"/>
          <w:snapToGrid w:val="0"/>
          <w:sz w:val="24"/>
          <w:szCs w:val="24"/>
        </w:rPr>
        <w:t>:</w:t>
      </w:r>
    </w:p>
    <w:p w14:paraId="7CB35A93" w14:textId="77777777" w:rsidR="00072B8B" w:rsidRPr="006A4F55" w:rsidRDefault="00072B8B" w:rsidP="006A4F55">
      <w:pPr>
        <w:rPr>
          <w:rFonts w:ascii="Arial" w:hAnsi="Arial" w:cs="Arial"/>
          <w:snapToGrid w:val="0"/>
          <w:sz w:val="24"/>
          <w:szCs w:val="24"/>
        </w:rPr>
      </w:pPr>
    </w:p>
    <w:p w14:paraId="07A6C466" w14:textId="77777777" w:rsidR="00072B8B" w:rsidRDefault="008655EE" w:rsidP="008655EE">
      <w:pPr>
        <w:numPr>
          <w:ilvl w:val="0"/>
          <w:numId w:val="18"/>
        </w:numPr>
        <w:rPr>
          <w:rFonts w:ascii="Arial" w:hAnsi="Arial" w:cs="Arial"/>
          <w:snapToGrid w:val="0"/>
          <w:sz w:val="24"/>
          <w:szCs w:val="24"/>
        </w:rPr>
      </w:pPr>
      <w:r>
        <w:rPr>
          <w:rFonts w:ascii="Arial" w:hAnsi="Arial" w:cs="Arial"/>
          <w:snapToGrid w:val="0"/>
          <w:sz w:val="24"/>
          <w:szCs w:val="24"/>
        </w:rPr>
        <w:t xml:space="preserve">A copy of the current seniority list for the </w:t>
      </w:r>
      <w:r>
        <w:rPr>
          <w:rFonts w:ascii="Arial" w:hAnsi="Arial" w:cs="Arial"/>
          <w:b/>
          <w:snapToGrid w:val="0"/>
          <w:sz w:val="24"/>
          <w:szCs w:val="24"/>
          <w:u w:val="single"/>
        </w:rPr>
        <w:t>[Installation]</w:t>
      </w:r>
      <w:r>
        <w:rPr>
          <w:rFonts w:ascii="Arial" w:hAnsi="Arial" w:cs="Arial"/>
          <w:snapToGrid w:val="0"/>
          <w:sz w:val="24"/>
          <w:szCs w:val="24"/>
        </w:rPr>
        <w:t>.</w:t>
      </w:r>
    </w:p>
    <w:p w14:paraId="23C92E6F" w14:textId="77777777" w:rsidR="008655EE" w:rsidRDefault="008655EE" w:rsidP="008655EE">
      <w:pPr>
        <w:numPr>
          <w:ilvl w:val="0"/>
          <w:numId w:val="18"/>
        </w:numPr>
        <w:rPr>
          <w:rFonts w:ascii="Arial" w:hAnsi="Arial" w:cs="Arial"/>
          <w:snapToGrid w:val="0"/>
          <w:sz w:val="24"/>
          <w:szCs w:val="24"/>
        </w:rPr>
      </w:pPr>
      <w:r>
        <w:rPr>
          <w:rFonts w:ascii="Arial" w:hAnsi="Arial" w:cs="Arial"/>
          <w:snapToGrid w:val="0"/>
          <w:sz w:val="24"/>
          <w:szCs w:val="24"/>
        </w:rPr>
        <w:t xml:space="preserve">A copy of the current USPS HQ work year report. </w:t>
      </w:r>
    </w:p>
    <w:p w14:paraId="780726B2" w14:textId="77777777" w:rsidR="008655EE" w:rsidRPr="006A4F55" w:rsidRDefault="008655EE" w:rsidP="008655EE">
      <w:pPr>
        <w:ind w:left="720"/>
        <w:rPr>
          <w:rFonts w:ascii="Arial" w:hAnsi="Arial" w:cs="Arial"/>
          <w:snapToGrid w:val="0"/>
          <w:sz w:val="24"/>
          <w:szCs w:val="24"/>
        </w:rPr>
      </w:pPr>
    </w:p>
    <w:p w14:paraId="45647AB7" w14:textId="77777777" w:rsidR="00072B8B" w:rsidRPr="006A4F55" w:rsidRDefault="00072B8B" w:rsidP="006A4F55">
      <w:pPr>
        <w:rPr>
          <w:rFonts w:ascii="Arial" w:hAnsi="Arial" w:cs="Arial"/>
          <w:snapToGrid w:val="0"/>
          <w:sz w:val="24"/>
          <w:szCs w:val="24"/>
        </w:rPr>
      </w:pPr>
      <w:r w:rsidRPr="006A4F55">
        <w:rPr>
          <w:rFonts w:ascii="Arial" w:hAnsi="Arial" w:cs="Arial"/>
          <w:snapToGrid w:val="0"/>
          <w:sz w:val="24"/>
          <w:szCs w:val="24"/>
        </w:rPr>
        <w:t>I am also requesting time to interview the following individuals:</w:t>
      </w:r>
    </w:p>
    <w:p w14:paraId="3AC4A8A8" w14:textId="77777777" w:rsidR="00072B8B" w:rsidRDefault="00072B8B" w:rsidP="00320FEE">
      <w:pPr>
        <w:rPr>
          <w:rFonts w:ascii="Arial" w:hAnsi="Arial" w:cs="Arial"/>
          <w:snapToGrid w:val="0"/>
          <w:sz w:val="24"/>
          <w:szCs w:val="24"/>
        </w:rPr>
      </w:pPr>
    </w:p>
    <w:p w14:paraId="2586F745" w14:textId="77777777" w:rsidR="00320FEE" w:rsidRPr="00320FEE" w:rsidRDefault="00320FEE" w:rsidP="00320FEE">
      <w:pPr>
        <w:numPr>
          <w:ilvl w:val="1"/>
          <w:numId w:val="7"/>
        </w:numPr>
        <w:tabs>
          <w:tab w:val="clear" w:pos="1440"/>
          <w:tab w:val="num" w:pos="720"/>
        </w:tabs>
        <w:ind w:hanging="1080"/>
        <w:rPr>
          <w:rFonts w:ascii="Arial" w:hAnsi="Arial" w:cs="Arial"/>
          <w:snapToGrid w:val="0"/>
          <w:sz w:val="24"/>
          <w:szCs w:val="24"/>
        </w:rPr>
      </w:pPr>
      <w:r>
        <w:rPr>
          <w:rFonts w:ascii="Arial" w:hAnsi="Arial" w:cs="Arial"/>
          <w:b/>
          <w:snapToGrid w:val="0"/>
          <w:sz w:val="24"/>
          <w:szCs w:val="24"/>
          <w:u w:val="single"/>
        </w:rPr>
        <w:t>[Name]</w:t>
      </w:r>
    </w:p>
    <w:p w14:paraId="45C8DB6C" w14:textId="77777777" w:rsidR="00320FEE" w:rsidRPr="00320FEE" w:rsidRDefault="00320FEE" w:rsidP="00320FEE">
      <w:pPr>
        <w:numPr>
          <w:ilvl w:val="1"/>
          <w:numId w:val="7"/>
        </w:numPr>
        <w:tabs>
          <w:tab w:val="clear" w:pos="1440"/>
          <w:tab w:val="num" w:pos="720"/>
        </w:tabs>
        <w:ind w:hanging="1080"/>
        <w:rPr>
          <w:rFonts w:ascii="Arial" w:hAnsi="Arial" w:cs="Arial"/>
          <w:snapToGrid w:val="0"/>
          <w:sz w:val="24"/>
          <w:szCs w:val="24"/>
        </w:rPr>
      </w:pPr>
      <w:r>
        <w:rPr>
          <w:rFonts w:ascii="Arial" w:hAnsi="Arial" w:cs="Arial"/>
          <w:b/>
          <w:snapToGrid w:val="0"/>
          <w:sz w:val="24"/>
          <w:szCs w:val="24"/>
          <w:u w:val="single"/>
        </w:rPr>
        <w:t>[Name]</w:t>
      </w:r>
    </w:p>
    <w:p w14:paraId="45969168" w14:textId="77777777" w:rsidR="00320FEE" w:rsidRPr="006A4F55" w:rsidRDefault="00320FEE" w:rsidP="00320FEE">
      <w:pPr>
        <w:numPr>
          <w:ilvl w:val="1"/>
          <w:numId w:val="7"/>
        </w:numPr>
        <w:tabs>
          <w:tab w:val="clear" w:pos="1440"/>
          <w:tab w:val="num" w:pos="720"/>
        </w:tabs>
        <w:ind w:hanging="1080"/>
        <w:rPr>
          <w:rFonts w:ascii="Arial" w:hAnsi="Arial" w:cs="Arial"/>
          <w:snapToGrid w:val="0"/>
          <w:sz w:val="24"/>
          <w:szCs w:val="24"/>
        </w:rPr>
      </w:pPr>
      <w:r>
        <w:rPr>
          <w:rFonts w:ascii="Arial" w:hAnsi="Arial" w:cs="Arial"/>
          <w:b/>
          <w:snapToGrid w:val="0"/>
          <w:sz w:val="24"/>
          <w:szCs w:val="24"/>
          <w:u w:val="single"/>
        </w:rPr>
        <w:t>[Name]</w:t>
      </w:r>
    </w:p>
    <w:p w14:paraId="3C550E16" w14:textId="77777777" w:rsidR="00072B8B" w:rsidRPr="006A4F55" w:rsidRDefault="00072B8B" w:rsidP="006A4F55">
      <w:pPr>
        <w:rPr>
          <w:rFonts w:ascii="Arial" w:hAnsi="Arial" w:cs="Arial"/>
          <w:snapToGrid w:val="0"/>
          <w:sz w:val="24"/>
          <w:szCs w:val="24"/>
        </w:rPr>
      </w:pPr>
    </w:p>
    <w:p w14:paraId="260A2A86" w14:textId="77777777" w:rsidR="00072B8B" w:rsidRPr="006A4F55" w:rsidRDefault="00072B8B" w:rsidP="006A4F55">
      <w:pPr>
        <w:rPr>
          <w:rFonts w:ascii="Arial" w:hAnsi="Arial" w:cs="Arial"/>
          <w:snapToGrid w:val="0"/>
          <w:sz w:val="24"/>
          <w:szCs w:val="24"/>
        </w:rPr>
      </w:pPr>
      <w:r w:rsidRPr="006A4F55">
        <w:rPr>
          <w:rFonts w:ascii="Arial" w:hAnsi="Arial" w:cs="Arial"/>
          <w:snapToGrid w:val="0"/>
          <w:sz w:val="24"/>
          <w:szCs w:val="24"/>
        </w:rPr>
        <w:t>Y</w:t>
      </w:r>
      <w:r w:rsidR="003E489C">
        <w:rPr>
          <w:rFonts w:ascii="Arial" w:hAnsi="Arial" w:cs="Arial"/>
          <w:snapToGrid w:val="0"/>
          <w:sz w:val="24"/>
          <w:szCs w:val="24"/>
        </w:rPr>
        <w:t xml:space="preserve">our cooperation in this matter </w:t>
      </w:r>
      <w:r w:rsidRPr="006A4F55">
        <w:rPr>
          <w:rFonts w:ascii="Arial" w:hAnsi="Arial" w:cs="Arial"/>
          <w:snapToGrid w:val="0"/>
          <w:sz w:val="24"/>
          <w:szCs w:val="24"/>
        </w:rPr>
        <w:t xml:space="preserve">will be greatly appreciated. </w:t>
      </w:r>
      <w:r w:rsidR="003E489C">
        <w:rPr>
          <w:rFonts w:ascii="Arial" w:hAnsi="Arial" w:cs="Arial"/>
          <w:snapToGrid w:val="0"/>
          <w:sz w:val="24"/>
          <w:szCs w:val="24"/>
        </w:rPr>
        <w:t xml:space="preserve"> </w:t>
      </w:r>
      <w:r w:rsidRPr="006A4F55">
        <w:rPr>
          <w:rFonts w:ascii="Arial" w:hAnsi="Arial" w:cs="Arial"/>
          <w:snapToGrid w:val="0"/>
          <w:sz w:val="24"/>
          <w:szCs w:val="24"/>
        </w:rPr>
        <w:t>If you have any questions concerning this request, or if I may be of assistance to you in some other way, please feel free to contact me.</w:t>
      </w:r>
    </w:p>
    <w:p w14:paraId="6F0E29EC" w14:textId="77777777" w:rsidR="00072B8B" w:rsidRPr="006A4F55" w:rsidRDefault="00072B8B" w:rsidP="006A4F55">
      <w:pPr>
        <w:rPr>
          <w:rFonts w:ascii="Arial" w:hAnsi="Arial" w:cs="Arial"/>
          <w:snapToGrid w:val="0"/>
          <w:sz w:val="24"/>
          <w:szCs w:val="24"/>
        </w:rPr>
      </w:pPr>
    </w:p>
    <w:p w14:paraId="0D6B3B5F" w14:textId="77777777" w:rsidR="00072B8B" w:rsidRPr="006A4F55" w:rsidRDefault="00072B8B" w:rsidP="006A4F55">
      <w:pPr>
        <w:rPr>
          <w:rFonts w:ascii="Arial" w:hAnsi="Arial" w:cs="Arial"/>
          <w:snapToGrid w:val="0"/>
          <w:sz w:val="24"/>
          <w:szCs w:val="24"/>
        </w:rPr>
      </w:pPr>
      <w:r w:rsidRPr="006A4F55">
        <w:rPr>
          <w:rFonts w:ascii="Arial" w:hAnsi="Arial" w:cs="Arial"/>
          <w:snapToGrid w:val="0"/>
          <w:sz w:val="24"/>
          <w:szCs w:val="24"/>
        </w:rPr>
        <w:t>Sincerely,</w:t>
      </w:r>
    </w:p>
    <w:p w14:paraId="65D17012" w14:textId="77777777" w:rsidR="00072B8B" w:rsidRPr="006A4F55" w:rsidRDefault="00072B8B" w:rsidP="006A4F55">
      <w:pPr>
        <w:rPr>
          <w:rFonts w:ascii="Arial" w:hAnsi="Arial" w:cs="Arial"/>
          <w:snapToGrid w:val="0"/>
          <w:sz w:val="24"/>
          <w:szCs w:val="24"/>
        </w:rPr>
      </w:pPr>
    </w:p>
    <w:p w14:paraId="2EC54419" w14:textId="77777777" w:rsidR="00072B8B" w:rsidRPr="006A4F55" w:rsidRDefault="005975D4" w:rsidP="006A4F55">
      <w:pPr>
        <w:rPr>
          <w:rFonts w:ascii="Arial" w:hAnsi="Arial" w:cs="Arial"/>
          <w:snapToGrid w:val="0"/>
          <w:sz w:val="24"/>
          <w:szCs w:val="24"/>
        </w:rPr>
      </w:pPr>
      <w:r w:rsidRPr="006A4F55">
        <w:rPr>
          <w:rFonts w:ascii="Arial" w:hAnsi="Arial" w:cs="Arial"/>
          <w:snapToGrid w:val="0"/>
          <w:sz w:val="24"/>
          <w:szCs w:val="24"/>
        </w:rPr>
        <w:t>________________________</w:t>
      </w:r>
      <w:r w:rsidR="00072B8B" w:rsidRPr="006A4F55">
        <w:rPr>
          <w:rFonts w:ascii="Arial" w:hAnsi="Arial" w:cs="Arial"/>
          <w:snapToGrid w:val="0"/>
          <w:sz w:val="24"/>
          <w:szCs w:val="24"/>
        </w:rPr>
        <w:t>Request received by: _____________________</w:t>
      </w:r>
    </w:p>
    <w:p w14:paraId="60D23996" w14:textId="77777777" w:rsidR="00072B8B" w:rsidRPr="006A4F55" w:rsidRDefault="00072B8B" w:rsidP="006A4F55">
      <w:pPr>
        <w:rPr>
          <w:rFonts w:ascii="Arial" w:hAnsi="Arial" w:cs="Arial"/>
          <w:snapToGrid w:val="0"/>
          <w:sz w:val="24"/>
          <w:szCs w:val="24"/>
        </w:rPr>
      </w:pPr>
      <w:r w:rsidRPr="006A4F55">
        <w:rPr>
          <w:rFonts w:ascii="Arial" w:hAnsi="Arial" w:cs="Arial"/>
          <w:snapToGrid w:val="0"/>
          <w:sz w:val="24"/>
          <w:szCs w:val="24"/>
        </w:rPr>
        <w:t>Shop Steward</w:t>
      </w:r>
      <w:r w:rsidRPr="006A4F55">
        <w:rPr>
          <w:rFonts w:ascii="Arial" w:hAnsi="Arial" w:cs="Arial"/>
          <w:snapToGrid w:val="0"/>
          <w:sz w:val="24"/>
          <w:szCs w:val="24"/>
        </w:rPr>
        <w:tab/>
      </w:r>
      <w:r w:rsidRPr="006A4F55">
        <w:rPr>
          <w:rFonts w:ascii="Arial" w:hAnsi="Arial" w:cs="Arial"/>
          <w:snapToGrid w:val="0"/>
          <w:sz w:val="24"/>
          <w:szCs w:val="24"/>
        </w:rPr>
        <w:tab/>
      </w:r>
      <w:r w:rsidRPr="006A4F55">
        <w:rPr>
          <w:rFonts w:ascii="Arial" w:hAnsi="Arial" w:cs="Arial"/>
          <w:snapToGrid w:val="0"/>
          <w:sz w:val="24"/>
          <w:szCs w:val="24"/>
        </w:rPr>
        <w:tab/>
      </w:r>
      <w:r w:rsidRPr="006A4F55">
        <w:rPr>
          <w:rFonts w:ascii="Arial" w:hAnsi="Arial" w:cs="Arial"/>
          <w:snapToGrid w:val="0"/>
          <w:sz w:val="24"/>
          <w:szCs w:val="24"/>
        </w:rPr>
        <w:tab/>
      </w:r>
      <w:r w:rsidRPr="006A4F55">
        <w:rPr>
          <w:rFonts w:ascii="Arial" w:hAnsi="Arial" w:cs="Arial"/>
          <w:snapToGrid w:val="0"/>
          <w:sz w:val="24"/>
          <w:szCs w:val="24"/>
        </w:rPr>
        <w:tab/>
      </w:r>
    </w:p>
    <w:p w14:paraId="7BF82CC5" w14:textId="77777777" w:rsidR="006A4F55" w:rsidRDefault="00072B8B" w:rsidP="006A4F55">
      <w:pPr>
        <w:rPr>
          <w:rFonts w:ascii="Arial" w:hAnsi="Arial" w:cs="Arial"/>
          <w:snapToGrid w:val="0"/>
          <w:sz w:val="24"/>
          <w:szCs w:val="24"/>
        </w:rPr>
      </w:pPr>
      <w:r w:rsidRPr="006A4F55">
        <w:rPr>
          <w:rFonts w:ascii="Arial" w:hAnsi="Arial" w:cs="Arial"/>
          <w:snapToGrid w:val="0"/>
          <w:sz w:val="24"/>
          <w:szCs w:val="24"/>
        </w:rPr>
        <w:t>NALC</w:t>
      </w:r>
      <w:r w:rsidRPr="006A4F55">
        <w:rPr>
          <w:rFonts w:ascii="Arial" w:hAnsi="Arial" w:cs="Arial"/>
          <w:snapToGrid w:val="0"/>
          <w:sz w:val="24"/>
          <w:szCs w:val="24"/>
        </w:rPr>
        <w:tab/>
      </w:r>
      <w:r w:rsidRPr="006A4F55">
        <w:rPr>
          <w:rFonts w:ascii="Arial" w:hAnsi="Arial" w:cs="Arial"/>
          <w:snapToGrid w:val="0"/>
          <w:sz w:val="24"/>
          <w:szCs w:val="24"/>
        </w:rPr>
        <w:tab/>
      </w:r>
      <w:r w:rsidRPr="006A4F55">
        <w:rPr>
          <w:rFonts w:ascii="Arial" w:hAnsi="Arial" w:cs="Arial"/>
          <w:snapToGrid w:val="0"/>
          <w:sz w:val="24"/>
          <w:szCs w:val="24"/>
        </w:rPr>
        <w:tab/>
      </w:r>
      <w:r w:rsidRPr="006A4F55">
        <w:rPr>
          <w:rFonts w:ascii="Arial" w:hAnsi="Arial" w:cs="Arial"/>
          <w:snapToGrid w:val="0"/>
          <w:sz w:val="24"/>
          <w:szCs w:val="24"/>
        </w:rPr>
        <w:tab/>
      </w:r>
      <w:r w:rsidRPr="006A4F55">
        <w:rPr>
          <w:rFonts w:ascii="Arial" w:hAnsi="Arial" w:cs="Arial"/>
          <w:snapToGrid w:val="0"/>
          <w:sz w:val="24"/>
          <w:szCs w:val="24"/>
        </w:rPr>
        <w:tab/>
      </w:r>
      <w:r w:rsidRPr="006A4F55">
        <w:rPr>
          <w:rFonts w:ascii="Arial" w:hAnsi="Arial" w:cs="Arial"/>
          <w:snapToGrid w:val="0"/>
          <w:sz w:val="24"/>
          <w:szCs w:val="24"/>
        </w:rPr>
        <w:tab/>
      </w:r>
      <w:r w:rsidR="003A5691" w:rsidRPr="006A4F55">
        <w:rPr>
          <w:rFonts w:ascii="Arial" w:hAnsi="Arial" w:cs="Arial"/>
          <w:snapToGrid w:val="0"/>
          <w:sz w:val="24"/>
          <w:szCs w:val="24"/>
        </w:rPr>
        <w:t xml:space="preserve">      </w:t>
      </w:r>
      <w:r w:rsidRPr="006A4F55">
        <w:rPr>
          <w:rFonts w:ascii="Arial" w:hAnsi="Arial" w:cs="Arial"/>
          <w:snapToGrid w:val="0"/>
          <w:sz w:val="24"/>
          <w:szCs w:val="24"/>
        </w:rPr>
        <w:tab/>
      </w:r>
      <w:r w:rsidR="00AF6D6A" w:rsidRPr="006A4F55">
        <w:rPr>
          <w:rFonts w:ascii="Arial" w:hAnsi="Arial" w:cs="Arial"/>
          <w:snapToGrid w:val="0"/>
          <w:sz w:val="24"/>
          <w:szCs w:val="24"/>
        </w:rPr>
        <w:t xml:space="preserve">  </w:t>
      </w:r>
      <w:r w:rsidRPr="006A4F55">
        <w:rPr>
          <w:rFonts w:ascii="Arial" w:hAnsi="Arial" w:cs="Arial"/>
          <w:snapToGrid w:val="0"/>
          <w:sz w:val="24"/>
          <w:szCs w:val="24"/>
        </w:rPr>
        <w:t>Date: ___________________</w:t>
      </w:r>
    </w:p>
    <w:p w14:paraId="7ADA7660" w14:textId="77777777" w:rsidR="00072B8B" w:rsidRPr="006A4F55" w:rsidRDefault="006A4F55" w:rsidP="006A4F55">
      <w:pPr>
        <w:rPr>
          <w:rFonts w:ascii="Arial" w:hAnsi="Arial" w:cs="Arial"/>
          <w:snapToGrid w:val="0"/>
        </w:rPr>
      </w:pPr>
      <w:r>
        <w:rPr>
          <w:rFonts w:ascii="Arial" w:hAnsi="Arial" w:cs="Arial"/>
          <w:snapToGrid w:val="0"/>
          <w:sz w:val="24"/>
          <w:szCs w:val="24"/>
        </w:rPr>
        <w:br w:type="page"/>
      </w:r>
    </w:p>
    <w:p w14:paraId="29FC47F9" w14:textId="77777777" w:rsidR="005975D4" w:rsidRPr="006A4F55" w:rsidRDefault="005975D4" w:rsidP="006A4F55">
      <w:pPr>
        <w:jc w:val="right"/>
        <w:rPr>
          <w:rFonts w:ascii="Arial" w:hAnsi="Arial" w:cs="Arial"/>
          <w:b/>
          <w:snapToGrid w:val="0"/>
          <w:sz w:val="28"/>
          <w:szCs w:val="28"/>
        </w:rPr>
      </w:pPr>
    </w:p>
    <w:p w14:paraId="4E61E21D" w14:textId="67963BEB" w:rsidR="00072B8B" w:rsidRPr="006A4F55" w:rsidRDefault="00BB2925" w:rsidP="006A4F55">
      <w:pPr>
        <w:ind w:left="2880"/>
        <w:jc w:val="center"/>
        <w:rPr>
          <w:rFonts w:ascii="Arial" w:eastAsia="Calibri" w:hAnsi="Arial" w:cs="Arial"/>
          <w:b/>
          <w:snapToGrid w:val="0"/>
          <w:sz w:val="28"/>
          <w:szCs w:val="28"/>
        </w:rPr>
      </w:pPr>
      <w:r w:rsidRPr="006A4F55">
        <w:rPr>
          <w:rFonts w:ascii="Arial" w:hAnsi="Arial" w:cs="Arial"/>
          <w:b/>
          <w:noProof/>
          <w:sz w:val="28"/>
          <w:szCs w:val="28"/>
        </w:rPr>
        <w:drawing>
          <wp:anchor distT="0" distB="0" distL="114300" distR="114300" simplePos="0" relativeHeight="251658240" behindDoc="0" locked="0" layoutInCell="1" allowOverlap="1" wp14:anchorId="62F2C010" wp14:editId="734CE265">
            <wp:simplePos x="0" y="0"/>
            <wp:positionH relativeFrom="column">
              <wp:posOffset>-296545</wp:posOffset>
            </wp:positionH>
            <wp:positionV relativeFrom="paragraph">
              <wp:posOffset>-217170</wp:posOffset>
            </wp:positionV>
            <wp:extent cx="1649095" cy="14693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9095" cy="1469390"/>
                    </a:xfrm>
                    <a:prstGeom prst="rect">
                      <a:avLst/>
                    </a:prstGeom>
                    <a:noFill/>
                  </pic:spPr>
                </pic:pic>
              </a:graphicData>
            </a:graphic>
            <wp14:sizeRelH relativeFrom="page">
              <wp14:pctWidth>0</wp14:pctWidth>
            </wp14:sizeRelH>
            <wp14:sizeRelV relativeFrom="page">
              <wp14:pctHeight>0</wp14:pctHeight>
            </wp14:sizeRelV>
          </wp:anchor>
        </w:drawing>
      </w:r>
      <w:r w:rsidR="00AD7211" w:rsidRPr="006A4F55">
        <w:rPr>
          <w:rFonts w:ascii="Arial" w:hAnsi="Arial" w:cs="Arial"/>
          <w:b/>
          <w:snapToGrid w:val="0"/>
          <w:sz w:val="28"/>
          <w:szCs w:val="28"/>
        </w:rPr>
        <w:t>National Association of Letter Carriers</w:t>
      </w:r>
    </w:p>
    <w:p w14:paraId="1C2C5764" w14:textId="77777777" w:rsidR="00AD7211" w:rsidRPr="006A4F55" w:rsidRDefault="00AD7211" w:rsidP="006A4F55">
      <w:pPr>
        <w:keepNext/>
        <w:ind w:left="2880"/>
        <w:jc w:val="center"/>
        <w:outlineLvl w:val="0"/>
        <w:rPr>
          <w:rFonts w:ascii="Arial" w:hAnsi="Arial" w:cs="Arial"/>
          <w:b/>
          <w:snapToGrid w:val="0"/>
          <w:sz w:val="28"/>
          <w:szCs w:val="28"/>
        </w:rPr>
      </w:pPr>
      <w:r w:rsidRPr="006A4F55">
        <w:rPr>
          <w:rFonts w:ascii="Arial" w:hAnsi="Arial" w:cs="Arial"/>
          <w:b/>
          <w:snapToGrid w:val="0"/>
          <w:sz w:val="28"/>
          <w:szCs w:val="28"/>
        </w:rPr>
        <w:t>Request for Steward Time</w:t>
      </w:r>
    </w:p>
    <w:p w14:paraId="6C215D89" w14:textId="77777777" w:rsidR="003A5691" w:rsidRPr="006A4F55" w:rsidRDefault="003A5691" w:rsidP="006A4F55">
      <w:pPr>
        <w:keepNext/>
        <w:ind w:firstLine="3780"/>
        <w:jc w:val="right"/>
        <w:outlineLvl w:val="0"/>
        <w:rPr>
          <w:rFonts w:ascii="Arial" w:hAnsi="Arial" w:cs="Arial"/>
          <w:b/>
          <w:snapToGrid w:val="0"/>
          <w:sz w:val="28"/>
          <w:szCs w:val="28"/>
        </w:rPr>
      </w:pPr>
    </w:p>
    <w:p w14:paraId="570E322D" w14:textId="77777777" w:rsidR="00072B8B" w:rsidRPr="006A4F55" w:rsidRDefault="00072B8B" w:rsidP="006A4F55">
      <w:pPr>
        <w:keepNext/>
        <w:jc w:val="right"/>
        <w:outlineLvl w:val="3"/>
        <w:rPr>
          <w:rFonts w:ascii="Arial" w:hAnsi="Arial" w:cs="Arial"/>
          <w:snapToGrid w:val="0"/>
        </w:rPr>
      </w:pPr>
    </w:p>
    <w:p w14:paraId="56A7C748" w14:textId="77777777" w:rsidR="00072B8B" w:rsidRPr="006A4F55" w:rsidRDefault="00072B8B" w:rsidP="006A4F55">
      <w:pPr>
        <w:pStyle w:val="Heading1"/>
        <w:spacing w:before="0" w:after="0"/>
        <w:rPr>
          <w:rFonts w:ascii="Arial" w:hAnsi="Arial" w:cs="Arial"/>
          <w:snapToGrid w:val="0"/>
        </w:rPr>
      </w:pPr>
    </w:p>
    <w:p w14:paraId="7D94F450" w14:textId="77777777" w:rsidR="00072B8B" w:rsidRPr="006A4F55" w:rsidRDefault="00072B8B" w:rsidP="006A4F55">
      <w:pPr>
        <w:keepNext/>
        <w:jc w:val="right"/>
        <w:outlineLvl w:val="3"/>
        <w:rPr>
          <w:rFonts w:ascii="Arial" w:hAnsi="Arial" w:cs="Arial"/>
          <w:snapToGrid w:val="0"/>
        </w:rPr>
      </w:pPr>
    </w:p>
    <w:p w14:paraId="566D9520" w14:textId="77777777" w:rsidR="00072B8B" w:rsidRPr="006A4F55" w:rsidRDefault="00072B8B" w:rsidP="006A4F55">
      <w:pPr>
        <w:rPr>
          <w:rFonts w:ascii="Arial" w:hAnsi="Arial" w:cs="Arial"/>
        </w:rPr>
      </w:pPr>
    </w:p>
    <w:p w14:paraId="44FED467" w14:textId="77777777" w:rsidR="00072B8B" w:rsidRPr="006A4F55" w:rsidRDefault="00072B8B" w:rsidP="006A4F55">
      <w:pPr>
        <w:rPr>
          <w:rFonts w:ascii="Arial" w:hAnsi="Arial" w:cs="Arial"/>
          <w:snapToGrid w:val="0"/>
        </w:rPr>
      </w:pPr>
    </w:p>
    <w:p w14:paraId="7F273CD8" w14:textId="77777777" w:rsidR="00072B8B" w:rsidRPr="006A4F55" w:rsidRDefault="00072B8B" w:rsidP="006A4F55">
      <w:pPr>
        <w:rPr>
          <w:rFonts w:ascii="Arial" w:hAnsi="Arial" w:cs="Arial"/>
          <w:sz w:val="24"/>
          <w:szCs w:val="24"/>
        </w:rPr>
      </w:pPr>
    </w:p>
    <w:p w14:paraId="1F562AF9" w14:textId="77777777" w:rsidR="00AD7211" w:rsidRPr="006A4F55" w:rsidRDefault="00AD7211" w:rsidP="006A4F55">
      <w:pPr>
        <w:keepNext/>
        <w:ind w:left="6210" w:hanging="6210"/>
        <w:textAlignment w:val="baseline"/>
        <w:outlineLvl w:val="3"/>
        <w:rPr>
          <w:rFonts w:ascii="Arial" w:hAnsi="Arial" w:cs="Arial"/>
          <w:snapToGrid w:val="0"/>
          <w:kern w:val="0"/>
          <w:sz w:val="24"/>
        </w:rPr>
      </w:pPr>
      <w:r w:rsidRPr="006A4F55">
        <w:rPr>
          <w:rFonts w:ascii="Arial" w:hAnsi="Arial" w:cs="Arial"/>
          <w:snapToGrid w:val="0"/>
          <w:kern w:val="0"/>
          <w:sz w:val="24"/>
        </w:rPr>
        <w:t>To: ____________________________________           Date _______________</w:t>
      </w:r>
      <w:r w:rsidRPr="006A4F55">
        <w:rPr>
          <w:rFonts w:ascii="Arial" w:hAnsi="Arial" w:cs="Arial"/>
          <w:snapToGrid w:val="0"/>
          <w:kern w:val="0"/>
          <w:sz w:val="24"/>
        </w:rPr>
        <w:tab/>
      </w:r>
    </w:p>
    <w:p w14:paraId="47BB59B7" w14:textId="77777777" w:rsidR="00AD7211" w:rsidRPr="006A4F55" w:rsidRDefault="00AD7211" w:rsidP="006A4F55">
      <w:pPr>
        <w:widowControl/>
        <w:textAlignment w:val="baseline"/>
        <w:rPr>
          <w:rFonts w:ascii="Arial" w:hAnsi="Arial" w:cs="Arial"/>
          <w:kern w:val="0"/>
        </w:rPr>
      </w:pPr>
      <w:r w:rsidRPr="006A4F55">
        <w:rPr>
          <w:rFonts w:ascii="Arial" w:hAnsi="Arial" w:cs="Arial"/>
          <w:kern w:val="0"/>
          <w:sz w:val="24"/>
          <w:szCs w:val="24"/>
        </w:rPr>
        <w:t xml:space="preserve">      </w:t>
      </w:r>
      <w:r w:rsidRPr="006A4F55">
        <w:rPr>
          <w:rFonts w:ascii="Arial" w:hAnsi="Arial" w:cs="Arial"/>
          <w:kern w:val="0"/>
        </w:rPr>
        <w:t xml:space="preserve">(Manager/Supervisor) </w:t>
      </w:r>
    </w:p>
    <w:p w14:paraId="796D915A" w14:textId="77777777" w:rsidR="00AD7211" w:rsidRPr="006A4F55" w:rsidRDefault="00AD7211" w:rsidP="006A4F55">
      <w:pPr>
        <w:textAlignment w:val="baseline"/>
        <w:rPr>
          <w:rFonts w:ascii="Arial" w:hAnsi="Arial" w:cs="Arial"/>
          <w:kern w:val="0"/>
          <w:sz w:val="24"/>
          <w:szCs w:val="24"/>
        </w:rPr>
      </w:pPr>
    </w:p>
    <w:p w14:paraId="7B6E1BA8" w14:textId="77777777" w:rsidR="00AD7211" w:rsidRPr="006A4F55" w:rsidRDefault="00AD7211" w:rsidP="006A4F55">
      <w:pPr>
        <w:textAlignment w:val="baseline"/>
        <w:rPr>
          <w:rFonts w:ascii="Arial" w:hAnsi="Arial" w:cs="Arial"/>
          <w:kern w:val="0"/>
          <w:sz w:val="24"/>
          <w:szCs w:val="24"/>
        </w:rPr>
      </w:pPr>
      <w:r w:rsidRPr="006A4F55">
        <w:rPr>
          <w:rFonts w:ascii="Arial" w:hAnsi="Arial" w:cs="Arial"/>
          <w:kern w:val="0"/>
          <w:sz w:val="24"/>
          <w:szCs w:val="24"/>
        </w:rPr>
        <w:t>____________________________</w:t>
      </w:r>
    </w:p>
    <w:p w14:paraId="4A2806E0" w14:textId="77777777" w:rsidR="00AD7211" w:rsidRPr="006A4F55" w:rsidRDefault="00AD7211" w:rsidP="006A4F55">
      <w:pPr>
        <w:textAlignment w:val="baseline"/>
        <w:rPr>
          <w:rFonts w:ascii="Arial" w:hAnsi="Arial" w:cs="Arial"/>
          <w:snapToGrid w:val="0"/>
          <w:kern w:val="0"/>
        </w:rPr>
      </w:pPr>
      <w:r w:rsidRPr="006A4F55">
        <w:rPr>
          <w:rFonts w:ascii="Arial" w:hAnsi="Arial" w:cs="Arial"/>
          <w:snapToGrid w:val="0"/>
          <w:kern w:val="0"/>
        </w:rPr>
        <w:t>(Station/Post Office)</w:t>
      </w:r>
    </w:p>
    <w:p w14:paraId="7C9C892D" w14:textId="77777777" w:rsidR="00AD7211" w:rsidRPr="006A4F55" w:rsidRDefault="00AD7211" w:rsidP="006A4F55">
      <w:pPr>
        <w:textAlignment w:val="baseline"/>
        <w:rPr>
          <w:rFonts w:ascii="Arial" w:hAnsi="Arial" w:cs="Arial"/>
          <w:snapToGrid w:val="0"/>
          <w:kern w:val="0"/>
          <w:sz w:val="24"/>
        </w:rPr>
      </w:pPr>
    </w:p>
    <w:p w14:paraId="1C478055" w14:textId="77777777" w:rsidR="00AD7211" w:rsidRPr="006A4F55" w:rsidRDefault="00AD7211" w:rsidP="006A4F55">
      <w:pPr>
        <w:textAlignment w:val="baseline"/>
        <w:rPr>
          <w:rFonts w:ascii="Arial" w:hAnsi="Arial" w:cs="Arial"/>
          <w:snapToGrid w:val="0"/>
          <w:kern w:val="0"/>
          <w:sz w:val="24"/>
        </w:rPr>
      </w:pPr>
      <w:r w:rsidRPr="006A4F55">
        <w:rPr>
          <w:rFonts w:ascii="Arial" w:hAnsi="Arial" w:cs="Arial"/>
          <w:snapToGrid w:val="0"/>
          <w:kern w:val="0"/>
          <w:sz w:val="24"/>
        </w:rPr>
        <w:t>Manager/Supervisor _______________________,</w:t>
      </w:r>
    </w:p>
    <w:p w14:paraId="7E12EF74" w14:textId="77777777" w:rsidR="00AD7211" w:rsidRPr="006A4F55" w:rsidRDefault="00AD7211" w:rsidP="006A4F55">
      <w:pPr>
        <w:textAlignment w:val="baseline"/>
        <w:rPr>
          <w:rFonts w:ascii="Arial" w:hAnsi="Arial" w:cs="Arial"/>
          <w:snapToGrid w:val="0"/>
          <w:kern w:val="0"/>
          <w:sz w:val="24"/>
          <w:szCs w:val="24"/>
        </w:rPr>
      </w:pPr>
    </w:p>
    <w:p w14:paraId="37792649" w14:textId="77777777" w:rsidR="00AD7211" w:rsidRPr="006A4F55" w:rsidRDefault="00AD7211" w:rsidP="006A4F55">
      <w:pPr>
        <w:textAlignment w:val="baseline"/>
        <w:rPr>
          <w:rFonts w:ascii="Arial" w:hAnsi="Arial" w:cs="Arial"/>
          <w:snapToGrid w:val="0"/>
          <w:kern w:val="0"/>
          <w:sz w:val="24"/>
          <w:szCs w:val="24"/>
        </w:rPr>
      </w:pPr>
      <w:r w:rsidRPr="006A4F55">
        <w:rPr>
          <w:rFonts w:ascii="Arial" w:hAnsi="Arial" w:cs="Arial"/>
          <w:snapToGrid w:val="0"/>
          <w:kern w:val="0"/>
          <w:sz w:val="24"/>
          <w:szCs w:val="24"/>
        </w:rPr>
        <w:t xml:space="preserve">Pursuant to Article </w:t>
      </w:r>
      <w:r w:rsidRPr="006A4F55">
        <w:rPr>
          <w:rFonts w:ascii="Arial" w:hAnsi="Arial" w:cs="Arial"/>
          <w:kern w:val="0"/>
          <w:sz w:val="24"/>
          <w:szCs w:val="24"/>
        </w:rPr>
        <w:t xml:space="preserve">17 of </w:t>
      </w:r>
      <w:r w:rsidRPr="006A4F55">
        <w:rPr>
          <w:rFonts w:ascii="Arial" w:hAnsi="Arial" w:cs="Arial"/>
          <w:snapToGrid w:val="0"/>
          <w:kern w:val="0"/>
          <w:sz w:val="24"/>
          <w:szCs w:val="24"/>
        </w:rPr>
        <w:t>the National Agreement, I am requesting</w:t>
      </w:r>
      <w:r w:rsidRPr="006A4F55">
        <w:rPr>
          <w:rFonts w:ascii="Arial" w:hAnsi="Arial" w:cs="Arial"/>
          <w:kern w:val="0"/>
          <w:sz w:val="24"/>
          <w:szCs w:val="24"/>
        </w:rPr>
        <w:t xml:space="preserve"> the following </w:t>
      </w:r>
      <w:r w:rsidRPr="006A4F55">
        <w:rPr>
          <w:rFonts w:ascii="Arial" w:hAnsi="Arial" w:cs="Arial"/>
          <w:snapToGrid w:val="0"/>
          <w:kern w:val="0"/>
          <w:sz w:val="24"/>
          <w:szCs w:val="24"/>
        </w:rPr>
        <w:t>steward time to</w:t>
      </w:r>
      <w:r w:rsidRPr="006A4F55">
        <w:rPr>
          <w:rFonts w:ascii="Arial" w:hAnsi="Arial" w:cs="Arial"/>
          <w:kern w:val="0"/>
          <w:sz w:val="24"/>
          <w:szCs w:val="24"/>
        </w:rPr>
        <w:t xml:space="preserve"> investigate a grievance.  </w:t>
      </w:r>
      <w:r w:rsidRPr="006A4F55">
        <w:rPr>
          <w:rFonts w:ascii="Arial" w:hAnsi="Arial" w:cs="Arial"/>
          <w:snapToGrid w:val="0"/>
          <w:kern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3DBE7CC9" w14:textId="77777777" w:rsidR="00AD7211" w:rsidRPr="006A4F55" w:rsidRDefault="00AD7211" w:rsidP="006A4F55">
      <w:pPr>
        <w:textAlignment w:val="baseline"/>
        <w:rPr>
          <w:rFonts w:ascii="Arial" w:hAnsi="Arial" w:cs="Arial"/>
          <w:snapToGrid w:val="0"/>
          <w:kern w:val="0"/>
          <w:sz w:val="24"/>
          <w:szCs w:val="24"/>
        </w:rPr>
      </w:pPr>
    </w:p>
    <w:p w14:paraId="4FC602AF" w14:textId="77777777" w:rsidR="00AD7211" w:rsidRPr="006A4F55" w:rsidRDefault="00AD7211" w:rsidP="006A4F55">
      <w:pPr>
        <w:textAlignment w:val="baseline"/>
        <w:rPr>
          <w:rFonts w:ascii="Arial" w:hAnsi="Arial" w:cs="Arial"/>
          <w:snapToGrid w:val="0"/>
          <w:kern w:val="0"/>
          <w:sz w:val="24"/>
          <w:szCs w:val="24"/>
        </w:rPr>
      </w:pPr>
      <w:r w:rsidRPr="006A4F55">
        <w:rPr>
          <w:rFonts w:ascii="Arial" w:hAnsi="Arial" w:cs="Arial"/>
          <w:snapToGrid w:val="0"/>
          <w:kern w:val="0"/>
          <w:sz w:val="24"/>
          <w:szCs w:val="24"/>
        </w:rPr>
        <w:t xml:space="preserve">Your cooperation in this matter will be greatly appreciated. </w:t>
      </w:r>
      <w:r w:rsidR="003E489C">
        <w:rPr>
          <w:rFonts w:ascii="Arial" w:hAnsi="Arial" w:cs="Arial"/>
          <w:snapToGrid w:val="0"/>
          <w:kern w:val="0"/>
          <w:sz w:val="24"/>
          <w:szCs w:val="24"/>
        </w:rPr>
        <w:t xml:space="preserve"> </w:t>
      </w:r>
      <w:r w:rsidRPr="006A4F55">
        <w:rPr>
          <w:rFonts w:ascii="Arial" w:hAnsi="Arial" w:cs="Arial"/>
          <w:snapToGrid w:val="0"/>
          <w:kern w:val="0"/>
          <w:sz w:val="24"/>
          <w:szCs w:val="24"/>
        </w:rPr>
        <w:t>If you have any questions concerning this request, or if I may be of assistance to you in some other way, please feel free to contact me.</w:t>
      </w:r>
    </w:p>
    <w:p w14:paraId="7A61E157" w14:textId="77777777" w:rsidR="00AD7211" w:rsidRPr="006A4F55" w:rsidRDefault="00AD7211" w:rsidP="006A4F55">
      <w:pPr>
        <w:textAlignment w:val="baseline"/>
        <w:rPr>
          <w:rFonts w:ascii="Arial" w:hAnsi="Arial" w:cs="Arial"/>
          <w:snapToGrid w:val="0"/>
          <w:kern w:val="0"/>
          <w:sz w:val="24"/>
          <w:szCs w:val="24"/>
        </w:rPr>
      </w:pPr>
    </w:p>
    <w:p w14:paraId="180ECAC8" w14:textId="77777777" w:rsidR="00AD7211" w:rsidRPr="006A4F55" w:rsidRDefault="00AD7211" w:rsidP="006A4F55">
      <w:pPr>
        <w:textAlignment w:val="baseline"/>
        <w:rPr>
          <w:rFonts w:ascii="Arial" w:hAnsi="Arial" w:cs="Arial"/>
          <w:snapToGrid w:val="0"/>
          <w:kern w:val="0"/>
          <w:sz w:val="24"/>
        </w:rPr>
      </w:pPr>
      <w:r w:rsidRPr="006A4F55">
        <w:rPr>
          <w:rFonts w:ascii="Arial" w:hAnsi="Arial" w:cs="Arial"/>
          <w:snapToGrid w:val="0"/>
          <w:kern w:val="0"/>
          <w:sz w:val="24"/>
        </w:rPr>
        <w:t>Sincerely,</w:t>
      </w:r>
    </w:p>
    <w:p w14:paraId="0A861E05" w14:textId="77777777" w:rsidR="00AD7211" w:rsidRPr="006A4F55" w:rsidRDefault="00AD7211" w:rsidP="006A4F55">
      <w:pPr>
        <w:textAlignment w:val="baseline"/>
        <w:rPr>
          <w:rFonts w:ascii="Arial" w:hAnsi="Arial" w:cs="Arial"/>
          <w:snapToGrid w:val="0"/>
          <w:kern w:val="0"/>
          <w:sz w:val="24"/>
        </w:rPr>
      </w:pPr>
    </w:p>
    <w:p w14:paraId="563A649B" w14:textId="77777777" w:rsidR="00AD7211" w:rsidRPr="006A4F55" w:rsidRDefault="00AD7211" w:rsidP="006A4F55">
      <w:pPr>
        <w:textAlignment w:val="baseline"/>
        <w:rPr>
          <w:rFonts w:ascii="Arial" w:hAnsi="Arial" w:cs="Arial"/>
          <w:snapToGrid w:val="0"/>
          <w:kern w:val="0"/>
          <w:sz w:val="24"/>
        </w:rPr>
      </w:pPr>
      <w:r w:rsidRPr="006A4F55">
        <w:rPr>
          <w:rFonts w:ascii="Arial" w:hAnsi="Arial" w:cs="Arial"/>
          <w:snapToGrid w:val="0"/>
          <w:kern w:val="0"/>
          <w:sz w:val="24"/>
        </w:rPr>
        <w:t>_____________________ Request received by: _________________________</w:t>
      </w:r>
    </w:p>
    <w:p w14:paraId="19327064" w14:textId="77777777" w:rsidR="00AD7211" w:rsidRPr="006A4F55" w:rsidRDefault="00AD7211" w:rsidP="006A4F55">
      <w:pPr>
        <w:textAlignment w:val="baseline"/>
        <w:rPr>
          <w:rFonts w:ascii="Arial" w:hAnsi="Arial" w:cs="Arial"/>
          <w:snapToGrid w:val="0"/>
          <w:kern w:val="0"/>
          <w:sz w:val="24"/>
        </w:rPr>
      </w:pPr>
      <w:r w:rsidRPr="006A4F55">
        <w:rPr>
          <w:rFonts w:ascii="Arial" w:hAnsi="Arial" w:cs="Arial"/>
          <w:snapToGrid w:val="0"/>
          <w:kern w:val="0"/>
          <w:sz w:val="24"/>
        </w:rPr>
        <w:t>Shop Steward</w:t>
      </w:r>
    </w:p>
    <w:p w14:paraId="3F0E7D40" w14:textId="77777777" w:rsidR="00AD7211" w:rsidRPr="006A4F55" w:rsidRDefault="00AD7211" w:rsidP="006A4F55">
      <w:pPr>
        <w:ind w:left="6030" w:hanging="6030"/>
        <w:textAlignment w:val="baseline"/>
        <w:rPr>
          <w:rFonts w:ascii="Arial" w:hAnsi="Arial" w:cs="Arial"/>
          <w:snapToGrid w:val="0"/>
          <w:kern w:val="0"/>
          <w:sz w:val="24"/>
        </w:rPr>
      </w:pPr>
      <w:r w:rsidRPr="006A4F55">
        <w:rPr>
          <w:rFonts w:ascii="Arial" w:hAnsi="Arial" w:cs="Arial"/>
          <w:snapToGrid w:val="0"/>
          <w:kern w:val="0"/>
          <w:sz w:val="24"/>
        </w:rPr>
        <w:t>NALC                                                                   Date: ___________________</w:t>
      </w:r>
    </w:p>
    <w:p w14:paraId="29E7E0AF" w14:textId="77777777" w:rsidR="00AD7211" w:rsidRPr="006A4F55" w:rsidRDefault="00AD7211" w:rsidP="006A4F55">
      <w:pPr>
        <w:textAlignment w:val="baseline"/>
        <w:rPr>
          <w:rFonts w:ascii="Arial" w:hAnsi="Arial" w:cs="Arial"/>
          <w:kern w:val="0"/>
          <w:sz w:val="24"/>
          <w:szCs w:val="24"/>
        </w:rPr>
      </w:pPr>
    </w:p>
    <w:p w14:paraId="3FA36AA6" w14:textId="77777777" w:rsidR="00AD7211" w:rsidRPr="006A4F55" w:rsidRDefault="00AD7211" w:rsidP="006A4F55">
      <w:pPr>
        <w:rPr>
          <w:rFonts w:ascii="Arial" w:hAnsi="Arial" w:cs="Arial"/>
          <w:sz w:val="24"/>
          <w:szCs w:val="24"/>
        </w:rPr>
      </w:pPr>
    </w:p>
    <w:p w14:paraId="7B3F2A4F" w14:textId="77777777" w:rsidR="00072B8B" w:rsidRPr="006A4F55" w:rsidRDefault="00072B8B" w:rsidP="006A4F55">
      <w:pPr>
        <w:rPr>
          <w:rFonts w:ascii="Arial" w:hAnsi="Arial" w:cs="Arial"/>
          <w:sz w:val="24"/>
          <w:szCs w:val="24"/>
        </w:rPr>
      </w:pPr>
    </w:p>
    <w:p w14:paraId="414707E5" w14:textId="77777777" w:rsidR="003760ED" w:rsidRPr="006A4F55" w:rsidRDefault="003760ED" w:rsidP="006A4F55">
      <w:pPr>
        <w:rPr>
          <w:rFonts w:ascii="Arial" w:hAnsi="Arial" w:cs="Arial"/>
          <w:sz w:val="24"/>
          <w:szCs w:val="24"/>
        </w:rPr>
      </w:pPr>
    </w:p>
    <w:sectPr w:rsidR="003760ED" w:rsidRPr="006A4F55" w:rsidSect="00B85C16">
      <w:headerReference w:type="default" r:id="rId8"/>
      <w:footerReference w:type="default" r:id="rId9"/>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E2BD0" w14:textId="77777777" w:rsidR="003D09F5" w:rsidRDefault="003D09F5" w:rsidP="00B85C16">
      <w:r>
        <w:separator/>
      </w:r>
    </w:p>
  </w:endnote>
  <w:endnote w:type="continuationSeparator" w:id="0">
    <w:p w14:paraId="26E5558D" w14:textId="77777777" w:rsidR="003D09F5" w:rsidRDefault="003D09F5" w:rsidP="00B8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D36E7" w14:textId="77777777" w:rsidR="005F1656" w:rsidRDefault="005F1656">
    <w:pPr>
      <w:tabs>
        <w:tab w:val="center" w:pos="4320"/>
        <w:tab w:val="right" w:pos="8640"/>
      </w:tabs>
      <w:rPr>
        <w:kern w:val="0"/>
      </w:rPr>
    </w:pPr>
  </w:p>
  <w:p w14:paraId="25F037C7" w14:textId="77777777" w:rsidR="005F1656" w:rsidRDefault="005F1656">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1216" w14:textId="77777777" w:rsidR="003D09F5" w:rsidRDefault="003D09F5" w:rsidP="00B85C16">
      <w:r>
        <w:separator/>
      </w:r>
    </w:p>
  </w:footnote>
  <w:footnote w:type="continuationSeparator" w:id="0">
    <w:p w14:paraId="63CC5319" w14:textId="77777777" w:rsidR="003D09F5" w:rsidRDefault="003D09F5" w:rsidP="00B85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52697" w14:textId="77777777" w:rsidR="005F1656" w:rsidRDefault="005F1656">
    <w:pPr>
      <w:tabs>
        <w:tab w:val="center" w:pos="4320"/>
        <w:tab w:val="right" w:pos="8640"/>
      </w:tabs>
      <w:rPr>
        <w:kern w:val="0"/>
      </w:rPr>
    </w:pPr>
  </w:p>
  <w:p w14:paraId="00163811" w14:textId="77777777" w:rsidR="005F1656" w:rsidRDefault="005F1656">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FA8"/>
    <w:multiLevelType w:val="hybridMultilevel"/>
    <w:tmpl w:val="4F029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10537"/>
    <w:multiLevelType w:val="hybridMultilevel"/>
    <w:tmpl w:val="C7B60D78"/>
    <w:lvl w:ilvl="0" w:tplc="435EEB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99A0478"/>
    <w:multiLevelType w:val="hybridMultilevel"/>
    <w:tmpl w:val="050E4C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0B020B9C"/>
    <w:multiLevelType w:val="hybridMultilevel"/>
    <w:tmpl w:val="82A46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C5C05"/>
    <w:multiLevelType w:val="singleLevel"/>
    <w:tmpl w:val="10E4412C"/>
    <w:lvl w:ilvl="0">
      <w:start w:val="1"/>
      <w:numFmt w:val="decimal"/>
      <w:lvlText w:val="%1. "/>
      <w:legacy w:legacy="1" w:legacySpace="0" w:legacyIndent="360"/>
      <w:lvlJc w:val="left"/>
      <w:pPr>
        <w:ind w:left="1440" w:hanging="360"/>
      </w:pPr>
      <w:rPr>
        <w:rFonts w:ascii="Times New Roman" w:hAnsi="Times New Roman" w:cs="Times New Roman" w:hint="default"/>
        <w:b w:val="0"/>
        <w:i w:val="0"/>
        <w:strike w:val="0"/>
        <w:dstrike w:val="0"/>
        <w:sz w:val="24"/>
        <w:u w:val="none"/>
        <w:effect w:val="none"/>
      </w:rPr>
    </w:lvl>
  </w:abstractNum>
  <w:abstractNum w:abstractNumId="7" w15:restartNumberingAfterBreak="0">
    <w:nsid w:val="204112E1"/>
    <w:multiLevelType w:val="hybridMultilevel"/>
    <w:tmpl w:val="A3629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34C87"/>
    <w:multiLevelType w:val="hybridMultilevel"/>
    <w:tmpl w:val="4A422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1F615A"/>
    <w:multiLevelType w:val="hybridMultilevel"/>
    <w:tmpl w:val="EAD23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3B4486"/>
    <w:multiLevelType w:val="hybridMultilevel"/>
    <w:tmpl w:val="1A7C5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30"/>
        </w:tabs>
        <w:ind w:left="630" w:hanging="180"/>
      </w:pPr>
    </w:lvl>
  </w:abstractNum>
  <w:abstractNum w:abstractNumId="12"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DC1FCA"/>
    <w:multiLevelType w:val="hybridMultilevel"/>
    <w:tmpl w:val="440AC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C97BBB"/>
    <w:multiLevelType w:val="hybridMultilevel"/>
    <w:tmpl w:val="E5548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5928AF"/>
    <w:multiLevelType w:val="hybridMultilevel"/>
    <w:tmpl w:val="11F65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0B0E8C"/>
    <w:multiLevelType w:val="hybridMultilevel"/>
    <w:tmpl w:val="10E47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FF7159"/>
    <w:multiLevelType w:val="hybridMultilevel"/>
    <w:tmpl w:val="3C308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6737369">
    <w:abstractNumId w:val="18"/>
  </w:num>
  <w:num w:numId="2" w16cid:durableId="1451707655">
    <w:abstractNumId w:val="17"/>
  </w:num>
  <w:num w:numId="3" w16cid:durableId="1419445130">
    <w:abstractNumId w:val="13"/>
  </w:num>
  <w:num w:numId="4" w16cid:durableId="1466041336">
    <w:abstractNumId w:val="5"/>
  </w:num>
  <w:num w:numId="5" w16cid:durableId="836384647">
    <w:abstractNumId w:val="16"/>
  </w:num>
  <w:num w:numId="6" w16cid:durableId="781262685">
    <w:abstractNumId w:val="0"/>
  </w:num>
  <w:num w:numId="7" w16cid:durableId="1393164304">
    <w:abstractNumId w:val="4"/>
  </w:num>
  <w:num w:numId="8" w16cid:durableId="486938889">
    <w:abstractNumId w:val="9"/>
  </w:num>
  <w:num w:numId="9" w16cid:durableId="1611038294">
    <w:abstractNumId w:val="11"/>
  </w:num>
  <w:num w:numId="10" w16cid:durableId="1180237932">
    <w:abstractNumId w:val="3"/>
  </w:num>
  <w:num w:numId="11" w16cid:durableId="1479760755">
    <w:abstractNumId w:val="12"/>
  </w:num>
  <w:num w:numId="12" w16cid:durableId="1255094784">
    <w:abstractNumId w:val="2"/>
  </w:num>
  <w:num w:numId="13" w16cid:durableId="81341637">
    <w:abstractNumId w:val="14"/>
  </w:num>
  <w:num w:numId="14" w16cid:durableId="932594639">
    <w:abstractNumId w:val="8"/>
  </w:num>
  <w:num w:numId="15" w16cid:durableId="1238442890">
    <w:abstractNumId w:val="6"/>
    <w:lvlOverride w:ilvl="0">
      <w:startOverride w:val="1"/>
    </w:lvlOverride>
  </w:num>
  <w:num w:numId="16" w16cid:durableId="128128841">
    <w:abstractNumId w:val="15"/>
  </w:num>
  <w:num w:numId="17" w16cid:durableId="604465109">
    <w:abstractNumId w:val="1"/>
  </w:num>
  <w:num w:numId="18" w16cid:durableId="523790728">
    <w:abstractNumId w:val="7"/>
  </w:num>
  <w:num w:numId="19" w16cid:durableId="19708651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B85C16"/>
    <w:rsid w:val="000228D2"/>
    <w:rsid w:val="00061908"/>
    <w:rsid w:val="00072B8B"/>
    <w:rsid w:val="0007357C"/>
    <w:rsid w:val="0008791E"/>
    <w:rsid w:val="000B6EA5"/>
    <w:rsid w:val="000C7A00"/>
    <w:rsid w:val="000E1A45"/>
    <w:rsid w:val="000F1E95"/>
    <w:rsid w:val="00102593"/>
    <w:rsid w:val="0016003B"/>
    <w:rsid w:val="001609C9"/>
    <w:rsid w:val="001C4792"/>
    <w:rsid w:val="001E22AB"/>
    <w:rsid w:val="001F57AF"/>
    <w:rsid w:val="002A0004"/>
    <w:rsid w:val="002C5779"/>
    <w:rsid w:val="002F62DC"/>
    <w:rsid w:val="00300B21"/>
    <w:rsid w:val="00302CC4"/>
    <w:rsid w:val="00307DDE"/>
    <w:rsid w:val="00320FEE"/>
    <w:rsid w:val="00321960"/>
    <w:rsid w:val="00324417"/>
    <w:rsid w:val="003437EE"/>
    <w:rsid w:val="003502ED"/>
    <w:rsid w:val="003760ED"/>
    <w:rsid w:val="003A1D3D"/>
    <w:rsid w:val="003A5691"/>
    <w:rsid w:val="003A7F4A"/>
    <w:rsid w:val="003B0274"/>
    <w:rsid w:val="003C4E11"/>
    <w:rsid w:val="003D09F5"/>
    <w:rsid w:val="003E489C"/>
    <w:rsid w:val="00436B57"/>
    <w:rsid w:val="00451465"/>
    <w:rsid w:val="004570AD"/>
    <w:rsid w:val="00481C91"/>
    <w:rsid w:val="00497A90"/>
    <w:rsid w:val="004A2CF6"/>
    <w:rsid w:val="004F67DC"/>
    <w:rsid w:val="005172C4"/>
    <w:rsid w:val="0052520E"/>
    <w:rsid w:val="00531C53"/>
    <w:rsid w:val="00547AA7"/>
    <w:rsid w:val="00563CDD"/>
    <w:rsid w:val="005975D4"/>
    <w:rsid w:val="005D3A96"/>
    <w:rsid w:val="005E2A85"/>
    <w:rsid w:val="005E4219"/>
    <w:rsid w:val="005F1656"/>
    <w:rsid w:val="006005CF"/>
    <w:rsid w:val="006159EF"/>
    <w:rsid w:val="00650F96"/>
    <w:rsid w:val="006605BF"/>
    <w:rsid w:val="006869E1"/>
    <w:rsid w:val="006A0128"/>
    <w:rsid w:val="006A4070"/>
    <w:rsid w:val="006A4F55"/>
    <w:rsid w:val="006B5890"/>
    <w:rsid w:val="006C0270"/>
    <w:rsid w:val="006D3FA0"/>
    <w:rsid w:val="006E4063"/>
    <w:rsid w:val="00701219"/>
    <w:rsid w:val="007270E5"/>
    <w:rsid w:val="007655C8"/>
    <w:rsid w:val="007763D2"/>
    <w:rsid w:val="0077708A"/>
    <w:rsid w:val="00797653"/>
    <w:rsid w:val="007A367F"/>
    <w:rsid w:val="007B1EA5"/>
    <w:rsid w:val="007C3A5B"/>
    <w:rsid w:val="007F5966"/>
    <w:rsid w:val="008154F0"/>
    <w:rsid w:val="008314B6"/>
    <w:rsid w:val="00864628"/>
    <w:rsid w:val="008655EE"/>
    <w:rsid w:val="008F148F"/>
    <w:rsid w:val="00913FC6"/>
    <w:rsid w:val="00941E1A"/>
    <w:rsid w:val="009731E1"/>
    <w:rsid w:val="009D0FB0"/>
    <w:rsid w:val="009E68CF"/>
    <w:rsid w:val="009F7D65"/>
    <w:rsid w:val="00A026FF"/>
    <w:rsid w:val="00A02708"/>
    <w:rsid w:val="00A2487E"/>
    <w:rsid w:val="00A35A9B"/>
    <w:rsid w:val="00A974F4"/>
    <w:rsid w:val="00AB0AB6"/>
    <w:rsid w:val="00AB57B3"/>
    <w:rsid w:val="00AC7280"/>
    <w:rsid w:val="00AC7408"/>
    <w:rsid w:val="00AD7211"/>
    <w:rsid w:val="00AE121B"/>
    <w:rsid w:val="00AE1E54"/>
    <w:rsid w:val="00AF6D6A"/>
    <w:rsid w:val="00B03349"/>
    <w:rsid w:val="00B15901"/>
    <w:rsid w:val="00B50AA9"/>
    <w:rsid w:val="00B611B8"/>
    <w:rsid w:val="00B62333"/>
    <w:rsid w:val="00B84BA2"/>
    <w:rsid w:val="00B85C16"/>
    <w:rsid w:val="00BB2925"/>
    <w:rsid w:val="00BB30DA"/>
    <w:rsid w:val="00BE6069"/>
    <w:rsid w:val="00C0193E"/>
    <w:rsid w:val="00C269B1"/>
    <w:rsid w:val="00C30F51"/>
    <w:rsid w:val="00CF6DDA"/>
    <w:rsid w:val="00D2228F"/>
    <w:rsid w:val="00D36674"/>
    <w:rsid w:val="00D36DD5"/>
    <w:rsid w:val="00D87337"/>
    <w:rsid w:val="00D878FA"/>
    <w:rsid w:val="00DC2E2F"/>
    <w:rsid w:val="00DE6FBB"/>
    <w:rsid w:val="00DF0404"/>
    <w:rsid w:val="00E02B07"/>
    <w:rsid w:val="00E02BA8"/>
    <w:rsid w:val="00E30A86"/>
    <w:rsid w:val="00E64140"/>
    <w:rsid w:val="00E75FA3"/>
    <w:rsid w:val="00EB0E41"/>
    <w:rsid w:val="00EF3A51"/>
    <w:rsid w:val="00EF5A91"/>
    <w:rsid w:val="00EF5E3D"/>
    <w:rsid w:val="00F1661A"/>
    <w:rsid w:val="00F256E5"/>
    <w:rsid w:val="00F70534"/>
    <w:rsid w:val="00F81C33"/>
    <w:rsid w:val="00F91496"/>
    <w:rsid w:val="00FE7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161E2"/>
  <w15:chartTrackingRefBased/>
  <w15:docId w15:val="{A0632433-E813-4027-8DFD-FFD5028D8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paragraph" w:styleId="Heading1">
    <w:name w:val="heading 1"/>
    <w:basedOn w:val="Normal"/>
    <w:next w:val="Normal"/>
    <w:link w:val="Heading1Char"/>
    <w:uiPriority w:val="9"/>
    <w:qFormat/>
    <w:rsid w:val="00AD7211"/>
    <w:pPr>
      <w:keepNext/>
      <w:spacing w:before="240" w:after="60"/>
      <w:outlineLvl w:val="0"/>
    </w:pPr>
    <w:rPr>
      <w:rFonts w:ascii="Calibri Light" w:hAnsi="Calibri Light"/>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760ED"/>
    <w:pPr>
      <w:ind w:left="720"/>
    </w:pPr>
  </w:style>
  <w:style w:type="paragraph" w:styleId="NormalWeb">
    <w:name w:val="Normal (Web)"/>
    <w:basedOn w:val="Normal"/>
    <w:rsid w:val="00072B8B"/>
    <w:pPr>
      <w:widowControl/>
      <w:overflowPunct/>
      <w:autoSpaceDE/>
      <w:autoSpaceDN/>
      <w:adjustRightInd/>
      <w:spacing w:before="100" w:after="100"/>
    </w:pPr>
    <w:rPr>
      <w:kern w:val="0"/>
      <w:sz w:val="24"/>
      <w:szCs w:val="24"/>
    </w:rPr>
  </w:style>
  <w:style w:type="paragraph" w:styleId="BodyText3">
    <w:name w:val="Body Text 3"/>
    <w:basedOn w:val="Normal"/>
    <w:link w:val="BodyText3Char"/>
    <w:rsid w:val="00072B8B"/>
    <w:pPr>
      <w:widowControl/>
      <w:overflowPunct/>
      <w:autoSpaceDE/>
      <w:autoSpaceDN/>
      <w:adjustRightInd/>
      <w:spacing w:after="120"/>
    </w:pPr>
    <w:rPr>
      <w:kern w:val="0"/>
      <w:sz w:val="16"/>
      <w:szCs w:val="16"/>
      <w:lang w:val="x-none" w:eastAsia="x-none"/>
    </w:rPr>
  </w:style>
  <w:style w:type="character" w:customStyle="1" w:styleId="BodyText3Char">
    <w:name w:val="Body Text 3 Char"/>
    <w:link w:val="BodyText3"/>
    <w:rsid w:val="00072B8B"/>
    <w:rPr>
      <w:rFonts w:ascii="Times New Roman" w:hAnsi="Times New Roman"/>
      <w:sz w:val="16"/>
      <w:szCs w:val="16"/>
    </w:rPr>
  </w:style>
  <w:style w:type="character" w:customStyle="1" w:styleId="Heading1Char">
    <w:name w:val="Heading 1 Char"/>
    <w:link w:val="Heading1"/>
    <w:uiPriority w:val="9"/>
    <w:rsid w:val="00AD7211"/>
    <w:rPr>
      <w:rFonts w:ascii="Calibri Light" w:eastAsia="Times New Roman" w:hAnsi="Calibri Light" w:cs="Times New Roman"/>
      <w:b/>
      <w:bCs/>
      <w:kern w:val="32"/>
      <w:sz w:val="32"/>
      <w:szCs w:val="32"/>
    </w:rPr>
  </w:style>
  <w:style w:type="paragraph" w:styleId="BodyText">
    <w:name w:val="Body Text"/>
    <w:basedOn w:val="Normal"/>
    <w:link w:val="BodyTextChar"/>
    <w:uiPriority w:val="99"/>
    <w:semiHidden/>
    <w:unhideWhenUsed/>
    <w:rsid w:val="00D36674"/>
    <w:pPr>
      <w:spacing w:after="120"/>
    </w:pPr>
  </w:style>
  <w:style w:type="character" w:customStyle="1" w:styleId="BodyTextChar">
    <w:name w:val="Body Text Char"/>
    <w:link w:val="BodyText"/>
    <w:uiPriority w:val="99"/>
    <w:semiHidden/>
    <w:rsid w:val="00D36674"/>
    <w:rPr>
      <w:rFonts w:ascii="Times New Roman" w:hAnsi="Times New Roman"/>
      <w:kern w:val="28"/>
    </w:rPr>
  </w:style>
  <w:style w:type="paragraph" w:styleId="BalloonText">
    <w:name w:val="Balloon Text"/>
    <w:basedOn w:val="Normal"/>
    <w:link w:val="BalloonTextChar"/>
    <w:uiPriority w:val="99"/>
    <w:semiHidden/>
    <w:unhideWhenUsed/>
    <w:rsid w:val="00D87337"/>
    <w:rPr>
      <w:rFonts w:ascii="Segoe UI" w:hAnsi="Segoe UI" w:cs="Segoe UI"/>
      <w:sz w:val="18"/>
      <w:szCs w:val="18"/>
    </w:rPr>
  </w:style>
  <w:style w:type="character" w:customStyle="1" w:styleId="BalloonTextChar">
    <w:name w:val="Balloon Text Char"/>
    <w:link w:val="BalloonText"/>
    <w:uiPriority w:val="99"/>
    <w:semiHidden/>
    <w:rsid w:val="00D87337"/>
    <w:rPr>
      <w:rFonts w:ascii="Segoe UI" w:hAnsi="Segoe UI" w:cs="Segoe UI"/>
      <w:kern w:val="28"/>
      <w:sz w:val="18"/>
      <w:szCs w:val="18"/>
    </w:rPr>
  </w:style>
  <w:style w:type="paragraph" w:styleId="Revision">
    <w:name w:val="Revision"/>
    <w:hidden/>
    <w:uiPriority w:val="99"/>
    <w:semiHidden/>
    <w:rsid w:val="00547AA7"/>
    <w:rPr>
      <w:rFonts w:ascii="Times New Roman" w:hAnsi="Times New Roman"/>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0159">
      <w:bodyDiv w:val="1"/>
      <w:marLeft w:val="0"/>
      <w:marRight w:val="0"/>
      <w:marTop w:val="0"/>
      <w:marBottom w:val="0"/>
      <w:divBdr>
        <w:top w:val="none" w:sz="0" w:space="0" w:color="auto"/>
        <w:left w:val="none" w:sz="0" w:space="0" w:color="auto"/>
        <w:bottom w:val="none" w:sz="0" w:space="0" w:color="auto"/>
        <w:right w:val="none" w:sz="0" w:space="0" w:color="auto"/>
      </w:divBdr>
    </w:div>
    <w:div w:id="157041337">
      <w:bodyDiv w:val="1"/>
      <w:marLeft w:val="0"/>
      <w:marRight w:val="0"/>
      <w:marTop w:val="0"/>
      <w:marBottom w:val="0"/>
      <w:divBdr>
        <w:top w:val="none" w:sz="0" w:space="0" w:color="auto"/>
        <w:left w:val="none" w:sz="0" w:space="0" w:color="auto"/>
        <w:bottom w:val="none" w:sz="0" w:space="0" w:color="auto"/>
        <w:right w:val="none" w:sz="0" w:space="0" w:color="auto"/>
      </w:divBdr>
    </w:div>
    <w:div w:id="259533012">
      <w:bodyDiv w:val="1"/>
      <w:marLeft w:val="0"/>
      <w:marRight w:val="0"/>
      <w:marTop w:val="0"/>
      <w:marBottom w:val="0"/>
      <w:divBdr>
        <w:top w:val="none" w:sz="0" w:space="0" w:color="auto"/>
        <w:left w:val="none" w:sz="0" w:space="0" w:color="auto"/>
        <w:bottom w:val="none" w:sz="0" w:space="0" w:color="auto"/>
        <w:right w:val="none" w:sz="0" w:space="0" w:color="auto"/>
      </w:divBdr>
    </w:div>
    <w:div w:id="569540014">
      <w:bodyDiv w:val="1"/>
      <w:marLeft w:val="0"/>
      <w:marRight w:val="0"/>
      <w:marTop w:val="0"/>
      <w:marBottom w:val="0"/>
      <w:divBdr>
        <w:top w:val="none" w:sz="0" w:space="0" w:color="auto"/>
        <w:left w:val="none" w:sz="0" w:space="0" w:color="auto"/>
        <w:bottom w:val="none" w:sz="0" w:space="0" w:color="auto"/>
        <w:right w:val="none" w:sz="0" w:space="0" w:color="auto"/>
      </w:divBdr>
    </w:div>
    <w:div w:id="627783006">
      <w:bodyDiv w:val="1"/>
      <w:marLeft w:val="0"/>
      <w:marRight w:val="0"/>
      <w:marTop w:val="0"/>
      <w:marBottom w:val="0"/>
      <w:divBdr>
        <w:top w:val="none" w:sz="0" w:space="0" w:color="auto"/>
        <w:left w:val="none" w:sz="0" w:space="0" w:color="auto"/>
        <w:bottom w:val="none" w:sz="0" w:space="0" w:color="auto"/>
        <w:right w:val="none" w:sz="0" w:space="0" w:color="auto"/>
      </w:divBdr>
    </w:div>
    <w:div w:id="758602628">
      <w:bodyDiv w:val="1"/>
      <w:marLeft w:val="0"/>
      <w:marRight w:val="0"/>
      <w:marTop w:val="0"/>
      <w:marBottom w:val="0"/>
      <w:divBdr>
        <w:top w:val="none" w:sz="0" w:space="0" w:color="auto"/>
        <w:left w:val="none" w:sz="0" w:space="0" w:color="auto"/>
        <w:bottom w:val="none" w:sz="0" w:space="0" w:color="auto"/>
        <w:right w:val="none" w:sz="0" w:space="0" w:color="auto"/>
      </w:divBdr>
    </w:div>
    <w:div w:id="99087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1481</Words>
  <Characters>8446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renfroe</dc:creator>
  <cp:keywords/>
  <cp:lastModifiedBy>Danielle Fake-Moorman</cp:lastModifiedBy>
  <cp:revision>4</cp:revision>
  <cp:lastPrinted>2018-08-27T12:01:00Z</cp:lastPrinted>
  <dcterms:created xsi:type="dcterms:W3CDTF">2022-05-18T15:52:00Z</dcterms:created>
  <dcterms:modified xsi:type="dcterms:W3CDTF">2022-11-02T11:40:00Z</dcterms:modified>
</cp:coreProperties>
</file>